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B77A69">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1"/>
        <w:rPr>
          <w:rFonts w:hint="eastAsia" w:ascii="黑体" w:hAnsi="黑体" w:eastAsia="黑体" w:cs="黑体"/>
          <w:b/>
          <w:sz w:val="28"/>
          <w:szCs w:val="28"/>
        </w:rPr>
      </w:pPr>
      <w:r>
        <w:rPr>
          <w:rFonts w:hint="eastAsia" w:ascii="黑体" w:hAnsi="黑体" w:eastAsia="黑体" w:cs="黑体"/>
          <w:b/>
          <w:sz w:val="28"/>
          <w:szCs w:val="28"/>
          <w:lang w:val="en-US" w:eastAsia="zh-CN"/>
        </w:rPr>
        <w:t>福建师范大学协和学院课程</w:t>
      </w:r>
      <w:r>
        <w:rPr>
          <w:rFonts w:hint="eastAsia" w:ascii="黑体" w:hAnsi="黑体" w:eastAsia="黑体" w:cs="黑体"/>
          <w:b/>
          <w:sz w:val="28"/>
          <w:szCs w:val="28"/>
        </w:rPr>
        <w:t>教学大纲</w:t>
      </w:r>
    </w:p>
    <w:p w14:paraId="47B56865">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1"/>
        <w:rPr>
          <w:rFonts w:hint="eastAsia" w:ascii="黑体" w:hAnsi="黑体" w:eastAsia="黑体" w:cs="黑体"/>
          <w:b w:val="0"/>
          <w:bCs/>
          <w:color w:val="0000FF"/>
          <w:sz w:val="28"/>
          <w:szCs w:val="28"/>
          <w:highlight w:val="none"/>
          <w:lang w:eastAsia="zh-CN"/>
        </w:rPr>
      </w:pPr>
      <w:r>
        <w:rPr>
          <w:rFonts w:hint="eastAsia" w:ascii="黑体" w:hAnsi="黑体" w:eastAsia="黑体" w:cs="黑体"/>
          <w:b w:val="0"/>
          <w:bCs/>
          <w:color w:val="0000FF"/>
          <w:sz w:val="28"/>
          <w:szCs w:val="28"/>
          <w:highlight w:val="none"/>
          <w:lang w:eastAsia="zh-CN"/>
        </w:rPr>
        <w:t>（大标题：黑体，四号，居中）</w:t>
      </w:r>
      <w:bookmarkStart w:id="1" w:name="_GoBack"/>
      <w:bookmarkEnd w:id="1"/>
    </w:p>
    <w:p w14:paraId="2D8A28C5">
      <w:pPr>
        <w:spacing w:line="440" w:lineRule="exact"/>
        <w:rPr>
          <w:rFonts w:ascii="楷体" w:hAnsi="楷体" w:eastAsia="楷体"/>
          <w:b/>
          <w:color w:val="0000FF"/>
          <w:sz w:val="28"/>
        </w:rPr>
      </w:pPr>
      <w:r>
        <w:rPr>
          <w:rFonts w:hint="eastAsia" w:ascii="楷体" w:hAnsi="楷体" w:eastAsia="楷体"/>
          <w:b/>
          <w:color w:val="0000FF"/>
          <w:sz w:val="28"/>
        </w:rPr>
        <w:t>备注</w:t>
      </w:r>
      <w:r>
        <w:rPr>
          <w:rFonts w:ascii="楷体" w:hAnsi="楷体" w:eastAsia="楷体"/>
          <w:b/>
          <w:color w:val="0000FF"/>
          <w:sz w:val="28"/>
        </w:rPr>
        <w:t>：模板中</w:t>
      </w:r>
      <w:r>
        <w:rPr>
          <w:rFonts w:hint="eastAsia" w:ascii="楷体" w:hAnsi="楷体" w:eastAsia="楷体"/>
          <w:b/>
          <w:color w:val="0000FF"/>
          <w:sz w:val="28"/>
        </w:rPr>
        <w:t>标</w:t>
      </w:r>
      <w:r>
        <w:rPr>
          <w:rFonts w:hint="eastAsia" w:ascii="楷体" w:hAnsi="楷体" w:eastAsia="楷体"/>
          <w:b/>
          <w:color w:val="0000FF"/>
          <w:sz w:val="28"/>
          <w:lang w:eastAsia="zh-CN"/>
        </w:rPr>
        <w:t>蓝色</w:t>
      </w:r>
      <w:r>
        <w:rPr>
          <w:rFonts w:ascii="楷体" w:hAnsi="楷体" w:eastAsia="楷体"/>
          <w:b/>
          <w:color w:val="0000FF"/>
          <w:sz w:val="28"/>
        </w:rPr>
        <w:t>字体</w:t>
      </w:r>
      <w:r>
        <w:rPr>
          <w:rFonts w:hint="eastAsia" w:ascii="楷体" w:hAnsi="楷体" w:eastAsia="楷体"/>
          <w:b/>
          <w:color w:val="0000FF"/>
          <w:sz w:val="28"/>
        </w:rPr>
        <w:t>为指导性</w:t>
      </w:r>
      <w:r>
        <w:rPr>
          <w:rFonts w:ascii="楷体" w:hAnsi="楷体" w:eastAsia="楷体"/>
          <w:b/>
          <w:color w:val="0000FF"/>
          <w:sz w:val="28"/>
        </w:rPr>
        <w:t>要求</w:t>
      </w:r>
      <w:r>
        <w:rPr>
          <w:rFonts w:hint="eastAsia" w:ascii="楷体" w:hAnsi="楷体" w:eastAsia="楷体"/>
          <w:b/>
          <w:color w:val="0000FF"/>
          <w:sz w:val="28"/>
        </w:rPr>
        <w:t>或模板示例</w:t>
      </w:r>
      <w:r>
        <w:rPr>
          <w:rFonts w:ascii="楷体" w:hAnsi="楷体" w:eastAsia="楷体"/>
          <w:b/>
          <w:color w:val="0000FF"/>
          <w:sz w:val="28"/>
        </w:rPr>
        <w:t>，</w:t>
      </w:r>
      <w:r>
        <w:rPr>
          <w:rFonts w:hint="eastAsia" w:ascii="楷体" w:hAnsi="楷体" w:eastAsia="楷体"/>
          <w:b/>
          <w:color w:val="0000FF"/>
          <w:sz w:val="28"/>
        </w:rPr>
        <w:t>请根据要求编写</w:t>
      </w:r>
      <w:r>
        <w:rPr>
          <w:rFonts w:ascii="楷体" w:hAnsi="楷体" w:eastAsia="楷体"/>
          <w:b/>
          <w:color w:val="0000FF"/>
          <w:sz w:val="28"/>
        </w:rPr>
        <w:t>具体内容</w:t>
      </w:r>
      <w:r>
        <w:rPr>
          <w:rFonts w:hint="eastAsia" w:ascii="楷体" w:hAnsi="楷体" w:eastAsia="楷体"/>
          <w:b/>
          <w:color w:val="0000FF"/>
          <w:sz w:val="28"/>
        </w:rPr>
        <w:t>，</w:t>
      </w:r>
      <w:r>
        <w:rPr>
          <w:rFonts w:ascii="楷体" w:hAnsi="楷体" w:eastAsia="楷体"/>
          <w:b/>
          <w:color w:val="0000FF"/>
          <w:sz w:val="28"/>
        </w:rPr>
        <w:t>并</w:t>
      </w:r>
      <w:r>
        <w:rPr>
          <w:rFonts w:hint="eastAsia" w:ascii="楷体" w:hAnsi="楷体" w:eastAsia="楷体"/>
          <w:b/>
          <w:color w:val="0000FF"/>
          <w:sz w:val="28"/>
        </w:rPr>
        <w:t>在</w:t>
      </w:r>
      <w:r>
        <w:rPr>
          <w:rFonts w:ascii="楷体" w:hAnsi="楷体" w:eastAsia="楷体"/>
          <w:b/>
          <w:color w:val="0000FF"/>
          <w:sz w:val="28"/>
        </w:rPr>
        <w:t>终稿中</w:t>
      </w:r>
      <w:r>
        <w:rPr>
          <w:rFonts w:hint="eastAsia" w:ascii="楷体" w:hAnsi="楷体" w:eastAsia="楷体"/>
          <w:b/>
          <w:color w:val="0000FF"/>
          <w:sz w:val="28"/>
        </w:rPr>
        <w:t>删除所有</w:t>
      </w:r>
      <w:r>
        <w:rPr>
          <w:rFonts w:hint="eastAsia" w:ascii="楷体" w:hAnsi="楷体" w:eastAsia="楷体"/>
          <w:b/>
          <w:color w:val="0000FF"/>
          <w:sz w:val="28"/>
          <w:lang w:eastAsia="zh-CN"/>
        </w:rPr>
        <w:t>蓝色</w:t>
      </w:r>
      <w:r>
        <w:rPr>
          <w:rFonts w:ascii="楷体" w:hAnsi="楷体" w:eastAsia="楷体"/>
          <w:b/>
          <w:color w:val="0000FF"/>
          <w:sz w:val="28"/>
        </w:rPr>
        <w:t>字体。</w:t>
      </w:r>
    </w:p>
    <w:p w14:paraId="04D6A224">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jc w:val="both"/>
        <w:textAlignment w:val="auto"/>
        <w:rPr>
          <w:rFonts w:hint="eastAsia" w:ascii="宋体" w:hAnsi="宋体" w:eastAsia="宋体" w:cs="宋体"/>
          <w:color w:val="0000FF"/>
          <w:sz w:val="24"/>
          <w:highlight w:val="none"/>
          <w:lang w:eastAsia="zh-CN"/>
        </w:rPr>
      </w:pPr>
      <w:r>
        <w:rPr>
          <w:rFonts w:hint="eastAsia" w:ascii="宋体" w:hAnsi="宋体" w:eastAsia="宋体" w:cs="宋体"/>
          <w:color w:val="0000FF"/>
          <w:sz w:val="24"/>
          <w:highlight w:val="none"/>
          <w:lang w:eastAsia="zh-CN"/>
        </w:rPr>
        <w:t>（</w:t>
      </w:r>
      <w:r>
        <w:rPr>
          <w:rFonts w:hint="eastAsia" w:ascii="宋体" w:hAnsi="宋体" w:cs="宋体"/>
          <w:color w:val="0000FF"/>
          <w:sz w:val="24"/>
          <w:highlight w:val="none"/>
          <w:lang w:eastAsia="zh-CN"/>
        </w:rPr>
        <w:t>小</w:t>
      </w:r>
      <w:r>
        <w:rPr>
          <w:rFonts w:hint="eastAsia" w:ascii="宋体" w:hAnsi="宋体" w:eastAsia="宋体" w:cs="宋体"/>
          <w:color w:val="0000FF"/>
          <w:sz w:val="24"/>
          <w:highlight w:val="none"/>
          <w:lang w:eastAsia="zh-CN"/>
        </w:rPr>
        <w:t>标题</w:t>
      </w:r>
      <w:r>
        <w:rPr>
          <w:rFonts w:hint="eastAsia" w:ascii="宋体" w:hAnsi="宋体" w:cs="宋体"/>
          <w:color w:val="0000FF"/>
          <w:sz w:val="24"/>
          <w:highlight w:val="none"/>
          <w:lang w:eastAsia="zh-CN"/>
        </w:rPr>
        <w:t>：</w:t>
      </w:r>
      <w:r>
        <w:rPr>
          <w:rFonts w:hint="eastAsia" w:ascii="宋体" w:hAnsi="宋体" w:eastAsia="宋体" w:cs="宋体"/>
          <w:color w:val="0000FF"/>
          <w:sz w:val="24"/>
          <w:highlight w:val="none"/>
          <w:lang w:eastAsia="zh-CN"/>
        </w:rPr>
        <w:t>宋体，小四，加粗，单倍行距，段前、段后各</w:t>
      </w:r>
      <w:r>
        <w:rPr>
          <w:rFonts w:hint="eastAsia" w:ascii="宋体" w:hAnsi="宋体" w:eastAsia="宋体" w:cs="宋体"/>
          <w:color w:val="0000FF"/>
          <w:sz w:val="24"/>
          <w:highlight w:val="none"/>
          <w:lang w:val="en-US" w:eastAsia="zh-CN"/>
        </w:rPr>
        <w:t>0.5行</w:t>
      </w:r>
      <w:r>
        <w:rPr>
          <w:rFonts w:hint="eastAsia" w:ascii="宋体" w:hAnsi="宋体" w:eastAsia="宋体" w:cs="宋体"/>
          <w:color w:val="0000FF"/>
          <w:sz w:val="24"/>
          <w:highlight w:val="none"/>
          <w:lang w:eastAsia="zh-CN"/>
        </w:rPr>
        <w:t>；</w:t>
      </w:r>
    </w:p>
    <w:p w14:paraId="0123E9A3">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ind w:firstLine="482" w:firstLineChars="200"/>
        <w:jc w:val="both"/>
        <w:textAlignment w:val="auto"/>
        <w:rPr>
          <w:rFonts w:hint="eastAsia" w:ascii="宋体" w:hAnsi="宋体" w:eastAsia="宋体" w:cs="宋体"/>
          <w:b w:val="0"/>
          <w:color w:val="0000FF"/>
          <w:sz w:val="28"/>
          <w:szCs w:val="28"/>
          <w:highlight w:val="none"/>
          <w:lang w:eastAsia="zh-CN"/>
        </w:rPr>
      </w:pPr>
      <w:r>
        <w:rPr>
          <w:rFonts w:hint="eastAsia" w:ascii="宋体" w:hAnsi="宋体" w:eastAsia="宋体" w:cs="宋体"/>
          <w:color w:val="0000FF"/>
          <w:sz w:val="24"/>
          <w:highlight w:val="none"/>
          <w:lang w:eastAsia="zh-CN"/>
        </w:rPr>
        <w:t>正文：</w:t>
      </w:r>
      <w:r>
        <w:rPr>
          <w:rFonts w:hint="eastAsia" w:ascii="宋体" w:hAnsi="宋体" w:cs="宋体"/>
          <w:color w:val="0000FF"/>
          <w:sz w:val="24"/>
          <w:highlight w:val="none"/>
          <w:lang w:eastAsia="zh-CN"/>
        </w:rPr>
        <w:t>宋体</w:t>
      </w:r>
      <w:r>
        <w:rPr>
          <w:rFonts w:hint="eastAsia" w:ascii="宋体" w:hAnsi="宋体" w:eastAsia="宋体" w:cs="宋体"/>
          <w:color w:val="0000FF"/>
          <w:sz w:val="24"/>
          <w:highlight w:val="none"/>
          <w:lang w:eastAsia="zh-CN"/>
        </w:rPr>
        <w:t>，五号，单倍行距，段前段后各</w:t>
      </w:r>
      <w:r>
        <w:rPr>
          <w:rFonts w:hint="eastAsia" w:ascii="宋体" w:hAnsi="宋体" w:eastAsia="宋体" w:cs="宋体"/>
          <w:color w:val="0000FF"/>
          <w:sz w:val="24"/>
          <w:highlight w:val="none"/>
          <w:lang w:val="en-US" w:eastAsia="zh-CN"/>
        </w:rPr>
        <w:t>0行</w:t>
      </w:r>
      <w:r>
        <w:rPr>
          <w:rFonts w:hint="eastAsia" w:ascii="宋体" w:hAnsi="宋体" w:eastAsia="宋体" w:cs="宋体"/>
          <w:color w:val="0000FF"/>
          <w:sz w:val="24"/>
          <w:highlight w:val="none"/>
          <w:lang w:eastAsia="zh-CN"/>
        </w:rPr>
        <w:t>）</w:t>
      </w:r>
    </w:p>
    <w:p w14:paraId="371B718D">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jc w:val="both"/>
        <w:textAlignment w:val="auto"/>
        <w:rPr>
          <w:rFonts w:hint="eastAsia" w:ascii="宋体" w:hAnsi="宋体" w:eastAsia="宋体" w:cs="宋体"/>
          <w:b w:val="0"/>
          <w:color w:val="0000FF"/>
          <w:sz w:val="28"/>
          <w:szCs w:val="28"/>
          <w:highlight w:val="none"/>
          <w:lang w:eastAsia="zh-CN"/>
        </w:rPr>
      </w:pPr>
      <w:bookmarkStart w:id="0" w:name="_Toc531124024"/>
      <w:r>
        <w:rPr>
          <w:rFonts w:hint="eastAsia" w:ascii="宋体" w:hAnsi="宋体" w:eastAsia="宋体" w:cs="宋体"/>
          <w:b/>
          <w:bCs/>
          <w:sz w:val="24"/>
        </w:rPr>
        <w:t>一、课程基本信息</w:t>
      </w:r>
      <w:bookmarkEnd w:id="0"/>
    </w:p>
    <w:tbl>
      <w:tblPr>
        <w:tblStyle w:val="17"/>
        <w:tblW w:w="887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3"/>
        <w:gridCol w:w="2975"/>
        <w:gridCol w:w="1187"/>
        <w:gridCol w:w="3614"/>
      </w:tblGrid>
      <w:tr w14:paraId="1A5435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27" w:hRule="atLeast"/>
          <w:jc w:val="center"/>
        </w:trPr>
        <w:tc>
          <w:tcPr>
            <w:tcW w:w="1103" w:type="dxa"/>
            <w:tcBorders>
              <w:tl2br w:val="nil"/>
              <w:tr2bl w:val="nil"/>
            </w:tcBorders>
            <w:vAlign w:val="center"/>
          </w:tcPr>
          <w:p w14:paraId="411B41CA">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1"/>
                <w:szCs w:val="21"/>
              </w:rPr>
            </w:pPr>
            <w:r>
              <w:rPr>
                <w:rFonts w:hint="eastAsia" w:ascii="宋体" w:hAnsi="宋体" w:eastAsia="宋体" w:cs="宋体"/>
                <w:b/>
                <w:bCs/>
                <w:kern w:val="0"/>
                <w:sz w:val="21"/>
                <w:szCs w:val="21"/>
              </w:rPr>
              <w:t>课程</w:t>
            </w:r>
            <w:r>
              <w:rPr>
                <w:rFonts w:hint="eastAsia" w:ascii="宋体" w:hAnsi="宋体" w:eastAsia="宋体" w:cs="宋体"/>
                <w:b/>
                <w:sz w:val="21"/>
                <w:szCs w:val="21"/>
              </w:rPr>
              <w:t>代码</w:t>
            </w:r>
          </w:p>
        </w:tc>
        <w:tc>
          <w:tcPr>
            <w:tcW w:w="2975" w:type="dxa"/>
            <w:tcBorders>
              <w:tl2br w:val="nil"/>
              <w:tr2bl w:val="nil"/>
            </w:tcBorders>
            <w:vAlign w:val="center"/>
          </w:tcPr>
          <w:p w14:paraId="70783E04">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1"/>
                <w:szCs w:val="21"/>
              </w:rPr>
            </w:pPr>
          </w:p>
        </w:tc>
        <w:tc>
          <w:tcPr>
            <w:tcW w:w="1187" w:type="dxa"/>
            <w:tcBorders>
              <w:tl2br w:val="nil"/>
              <w:tr2bl w:val="nil"/>
            </w:tcBorders>
            <w:tcMar>
              <w:top w:w="0" w:type="dxa"/>
              <w:left w:w="108" w:type="dxa"/>
              <w:bottom w:w="0" w:type="dxa"/>
              <w:right w:w="108" w:type="dxa"/>
            </w:tcMar>
            <w:vAlign w:val="center"/>
          </w:tcPr>
          <w:p w14:paraId="3DCDBECF">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课程名称</w:t>
            </w:r>
          </w:p>
        </w:tc>
        <w:tc>
          <w:tcPr>
            <w:tcW w:w="3614" w:type="dxa"/>
            <w:tcBorders>
              <w:tl2br w:val="nil"/>
              <w:tr2bl w:val="nil"/>
            </w:tcBorders>
            <w:tcMar>
              <w:top w:w="0" w:type="dxa"/>
              <w:left w:w="108" w:type="dxa"/>
              <w:bottom w:w="0" w:type="dxa"/>
              <w:right w:w="108" w:type="dxa"/>
            </w:tcMar>
            <w:vAlign w:val="center"/>
          </w:tcPr>
          <w:p w14:paraId="007E5497">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0"/>
                <w:sz w:val="21"/>
                <w:szCs w:val="21"/>
              </w:rPr>
            </w:pPr>
          </w:p>
        </w:tc>
      </w:tr>
      <w:tr w14:paraId="38E810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1103" w:type="dxa"/>
            <w:tcBorders>
              <w:tl2br w:val="nil"/>
              <w:tr2bl w:val="nil"/>
            </w:tcBorders>
            <w:tcMar>
              <w:top w:w="0" w:type="dxa"/>
              <w:left w:w="108" w:type="dxa"/>
              <w:bottom w:w="0" w:type="dxa"/>
              <w:right w:w="108" w:type="dxa"/>
            </w:tcMar>
            <w:vAlign w:val="center"/>
          </w:tcPr>
          <w:p w14:paraId="15D80604">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学时</w:t>
            </w:r>
          </w:p>
        </w:tc>
        <w:tc>
          <w:tcPr>
            <w:tcW w:w="2975" w:type="dxa"/>
            <w:tcBorders>
              <w:tl2br w:val="nil"/>
              <w:tr2bl w:val="nil"/>
            </w:tcBorders>
            <w:tcMar>
              <w:top w:w="0" w:type="dxa"/>
              <w:left w:w="108" w:type="dxa"/>
              <w:bottom w:w="0" w:type="dxa"/>
              <w:right w:w="108" w:type="dxa"/>
            </w:tcMar>
            <w:vAlign w:val="center"/>
          </w:tcPr>
          <w:p w14:paraId="6AB5D6B8">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FF"/>
                <w:kern w:val="0"/>
                <w:sz w:val="21"/>
                <w:szCs w:val="21"/>
              </w:rPr>
            </w:pPr>
            <w:r>
              <w:rPr>
                <w:rFonts w:hint="eastAsia" w:ascii="宋体" w:hAnsi="宋体" w:eastAsia="宋体" w:cs="宋体"/>
                <w:color w:val="auto"/>
                <w:kern w:val="0"/>
                <w:sz w:val="21"/>
                <w:szCs w:val="21"/>
                <w:lang w:val="zh-CN" w:eastAsia="zh-CN"/>
              </w:rPr>
              <w:t>总学时</w:t>
            </w:r>
            <w:r>
              <w:rPr>
                <w:rFonts w:hint="eastAsia" w:ascii="宋体" w:hAnsi="宋体" w:eastAsia="宋体" w:cs="宋体"/>
                <w:color w:val="auto"/>
                <w:kern w:val="0"/>
                <w:sz w:val="21"/>
                <w:szCs w:val="21"/>
                <w:lang w:val="en-US" w:eastAsia="zh-CN"/>
              </w:rPr>
              <w:t xml:space="preserve">XX </w:t>
            </w:r>
            <w:r>
              <w:rPr>
                <w:rFonts w:hint="eastAsia" w:ascii="宋体" w:hAnsi="宋体" w:eastAsia="宋体" w:cs="宋体"/>
                <w:color w:val="auto"/>
                <w:kern w:val="0"/>
                <w:sz w:val="21"/>
                <w:szCs w:val="21"/>
                <w:lang w:val="zh-CN" w:eastAsia="zh-CN"/>
              </w:rPr>
              <w:t>。</w:t>
            </w:r>
            <w:r>
              <w:rPr>
                <w:rFonts w:hint="eastAsia" w:ascii="宋体" w:hAnsi="宋体" w:eastAsia="宋体" w:cs="宋体"/>
                <w:color w:val="auto"/>
                <w:kern w:val="0"/>
                <w:sz w:val="21"/>
                <w:szCs w:val="21"/>
                <w:lang w:val="en-US" w:eastAsia="zh-CN"/>
              </w:rPr>
              <w:t>讲授XX 学时，实践/实验XX 学时。</w:t>
            </w:r>
            <w:r>
              <w:rPr>
                <w:rFonts w:hint="eastAsia" w:ascii="宋体" w:hAnsi="宋体" w:eastAsia="宋体" w:cs="宋体"/>
                <w:color w:val="0000FF"/>
                <w:kern w:val="0"/>
                <w:sz w:val="21"/>
                <w:szCs w:val="21"/>
                <w:lang w:val="zh-CN" w:eastAsia="zh-CN"/>
              </w:rPr>
              <w:t>（</w:t>
            </w:r>
            <w:r>
              <w:rPr>
                <w:rFonts w:hint="eastAsia" w:ascii="宋体" w:hAnsi="宋体" w:eastAsia="宋体" w:cs="宋体"/>
                <w:color w:val="0000FF"/>
                <w:kern w:val="0"/>
                <w:sz w:val="21"/>
                <w:szCs w:val="21"/>
                <w:lang w:val="en-US" w:eastAsia="zh-CN"/>
              </w:rPr>
              <w:t>与人才培养方案保持一致</w:t>
            </w:r>
            <w:r>
              <w:rPr>
                <w:rFonts w:hint="eastAsia" w:ascii="宋体" w:hAnsi="宋体" w:eastAsia="宋体" w:cs="宋体"/>
                <w:color w:val="0000FF"/>
                <w:kern w:val="0"/>
                <w:sz w:val="21"/>
                <w:szCs w:val="21"/>
                <w:lang w:val="zh-CN" w:eastAsia="zh-CN"/>
              </w:rPr>
              <w:t>）</w:t>
            </w:r>
          </w:p>
        </w:tc>
        <w:tc>
          <w:tcPr>
            <w:tcW w:w="1187" w:type="dxa"/>
            <w:tcBorders>
              <w:tl2br w:val="nil"/>
              <w:tr2bl w:val="nil"/>
            </w:tcBorders>
            <w:tcMar>
              <w:top w:w="0" w:type="dxa"/>
              <w:left w:w="108" w:type="dxa"/>
              <w:bottom w:w="0" w:type="dxa"/>
              <w:right w:w="108" w:type="dxa"/>
            </w:tcMar>
            <w:vAlign w:val="center"/>
          </w:tcPr>
          <w:p w14:paraId="43B4766F">
            <w:pPr>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21"/>
                <w:szCs w:val="21"/>
                <w:lang w:val="en-US" w:eastAsia="zh-CN"/>
              </w:rPr>
            </w:pPr>
            <w:r>
              <w:rPr>
                <w:rFonts w:hint="eastAsia" w:ascii="宋体" w:hAnsi="宋体" w:eastAsia="宋体" w:cs="宋体"/>
                <w:b/>
                <w:bCs/>
                <w:kern w:val="0"/>
                <w:sz w:val="21"/>
                <w:szCs w:val="21"/>
              </w:rPr>
              <w:t>学分</w:t>
            </w:r>
          </w:p>
        </w:tc>
        <w:tc>
          <w:tcPr>
            <w:tcW w:w="3614" w:type="dxa"/>
            <w:tcBorders>
              <w:tl2br w:val="nil"/>
              <w:tr2bl w:val="nil"/>
            </w:tcBorders>
            <w:tcMar>
              <w:top w:w="0" w:type="dxa"/>
              <w:left w:w="108" w:type="dxa"/>
              <w:bottom w:w="0" w:type="dxa"/>
              <w:right w:w="108" w:type="dxa"/>
            </w:tcMar>
            <w:vAlign w:val="center"/>
          </w:tcPr>
          <w:p w14:paraId="1D9A1F6C">
            <w:pPr>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X学分</w:t>
            </w:r>
          </w:p>
        </w:tc>
      </w:tr>
      <w:tr w14:paraId="44409D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0" w:hRule="atLeast"/>
          <w:jc w:val="center"/>
        </w:trPr>
        <w:tc>
          <w:tcPr>
            <w:tcW w:w="1103" w:type="dxa"/>
            <w:tcBorders>
              <w:tl2br w:val="nil"/>
              <w:tr2bl w:val="nil"/>
            </w:tcBorders>
            <w:tcMar>
              <w:top w:w="0" w:type="dxa"/>
              <w:left w:w="108" w:type="dxa"/>
              <w:bottom w:w="0" w:type="dxa"/>
              <w:right w:w="108" w:type="dxa"/>
            </w:tcMar>
            <w:vAlign w:val="center"/>
          </w:tcPr>
          <w:p w14:paraId="2500C7CF">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0"/>
                <w:sz w:val="21"/>
                <w:szCs w:val="21"/>
                <w:lang w:eastAsia="zh-CN"/>
              </w:rPr>
            </w:pPr>
            <w:r>
              <w:rPr>
                <w:rFonts w:hint="eastAsia" w:ascii="宋体" w:hAnsi="宋体" w:eastAsia="宋体" w:cs="宋体"/>
                <w:b/>
                <w:bCs/>
                <w:kern w:val="0"/>
                <w:sz w:val="21"/>
                <w:szCs w:val="21"/>
                <w:lang w:eastAsia="zh-CN"/>
              </w:rPr>
              <w:t>授课对象</w:t>
            </w:r>
          </w:p>
        </w:tc>
        <w:tc>
          <w:tcPr>
            <w:tcW w:w="2975" w:type="dxa"/>
            <w:tcBorders>
              <w:tl2br w:val="nil"/>
              <w:tr2bl w:val="nil"/>
            </w:tcBorders>
            <w:tcMar>
              <w:top w:w="0" w:type="dxa"/>
              <w:left w:w="108" w:type="dxa"/>
              <w:bottom w:w="0" w:type="dxa"/>
              <w:right w:w="108" w:type="dxa"/>
            </w:tcMar>
            <w:vAlign w:val="center"/>
          </w:tcPr>
          <w:p w14:paraId="58AC4FB8">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XX专业/</w:t>
            </w:r>
            <w:r>
              <w:rPr>
                <w:rFonts w:hint="eastAsia" w:ascii="宋体" w:hAnsi="宋体" w:eastAsia="宋体" w:cs="宋体"/>
                <w:color w:val="auto"/>
                <w:kern w:val="0"/>
                <w:sz w:val="21"/>
                <w:szCs w:val="21"/>
                <w:lang w:eastAsia="zh-CN"/>
              </w:rPr>
              <w:t>几年级</w:t>
            </w:r>
            <w:r>
              <w:rPr>
                <w:rFonts w:hint="eastAsia" w:ascii="宋体" w:hAnsi="宋体" w:eastAsia="宋体" w:cs="宋体"/>
                <w:color w:val="auto"/>
                <w:kern w:val="0"/>
                <w:sz w:val="21"/>
                <w:szCs w:val="21"/>
              </w:rPr>
              <w:t>第</w:t>
            </w:r>
            <w:r>
              <w:rPr>
                <w:rFonts w:hint="eastAsia" w:ascii="宋体" w:hAnsi="宋体" w:eastAsia="宋体" w:cs="宋体"/>
                <w:color w:val="auto"/>
                <w:kern w:val="0"/>
                <w:sz w:val="21"/>
                <w:szCs w:val="21"/>
                <w:lang w:eastAsia="zh-CN"/>
              </w:rPr>
              <w:t>几</w:t>
            </w:r>
            <w:r>
              <w:rPr>
                <w:rFonts w:hint="eastAsia" w:ascii="宋体" w:hAnsi="宋体" w:eastAsia="宋体" w:cs="宋体"/>
                <w:color w:val="auto"/>
                <w:kern w:val="0"/>
                <w:sz w:val="21"/>
                <w:szCs w:val="21"/>
              </w:rPr>
              <w:t>学期</w:t>
            </w:r>
          </w:p>
          <w:p w14:paraId="58CE9921">
            <w:pPr>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FF"/>
                <w:kern w:val="0"/>
                <w:sz w:val="21"/>
                <w:szCs w:val="21"/>
                <w:lang w:val="en-US"/>
              </w:rPr>
            </w:pPr>
            <w:r>
              <w:rPr>
                <w:rFonts w:hint="eastAsia" w:ascii="宋体" w:hAnsi="宋体" w:eastAsia="宋体" w:cs="宋体"/>
                <w:color w:val="auto"/>
                <w:kern w:val="0"/>
                <w:sz w:val="21"/>
                <w:szCs w:val="21"/>
                <w:lang w:val="en-US" w:eastAsia="zh-CN"/>
              </w:rPr>
              <w:t>全校学生/</w:t>
            </w:r>
            <w:r>
              <w:rPr>
                <w:rFonts w:hint="eastAsia" w:ascii="宋体" w:hAnsi="宋体" w:eastAsia="宋体" w:cs="宋体"/>
                <w:color w:val="auto"/>
                <w:kern w:val="0"/>
                <w:sz w:val="21"/>
                <w:szCs w:val="21"/>
                <w:lang w:eastAsia="zh-CN"/>
              </w:rPr>
              <w:t>几年级</w:t>
            </w:r>
            <w:r>
              <w:rPr>
                <w:rFonts w:hint="eastAsia" w:ascii="宋体" w:hAnsi="宋体" w:eastAsia="宋体" w:cs="宋体"/>
                <w:color w:val="auto"/>
                <w:kern w:val="0"/>
                <w:sz w:val="21"/>
                <w:szCs w:val="21"/>
              </w:rPr>
              <w:t>第</w:t>
            </w:r>
            <w:r>
              <w:rPr>
                <w:rFonts w:hint="eastAsia" w:ascii="宋体" w:hAnsi="宋体" w:eastAsia="宋体" w:cs="宋体"/>
                <w:color w:val="auto"/>
                <w:kern w:val="0"/>
                <w:sz w:val="21"/>
                <w:szCs w:val="21"/>
                <w:lang w:eastAsia="zh-CN"/>
              </w:rPr>
              <w:t>几</w:t>
            </w:r>
            <w:r>
              <w:rPr>
                <w:rFonts w:hint="eastAsia" w:ascii="宋体" w:hAnsi="宋体" w:eastAsia="宋体" w:cs="宋体"/>
                <w:color w:val="auto"/>
                <w:kern w:val="0"/>
                <w:sz w:val="21"/>
                <w:szCs w:val="21"/>
              </w:rPr>
              <w:t>学期</w:t>
            </w:r>
          </w:p>
        </w:tc>
        <w:tc>
          <w:tcPr>
            <w:tcW w:w="1187" w:type="dxa"/>
            <w:tcBorders>
              <w:tl2br w:val="nil"/>
              <w:tr2bl w:val="nil"/>
            </w:tcBorders>
            <w:tcMar>
              <w:top w:w="0" w:type="dxa"/>
              <w:left w:w="108" w:type="dxa"/>
              <w:bottom w:w="0" w:type="dxa"/>
              <w:right w:w="108" w:type="dxa"/>
            </w:tcMar>
            <w:vAlign w:val="center"/>
          </w:tcPr>
          <w:p w14:paraId="0B5C4BAD">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1"/>
                <w:szCs w:val="21"/>
                <w:lang w:eastAsia="zh-CN"/>
              </w:rPr>
            </w:pPr>
            <w:r>
              <w:rPr>
                <w:rFonts w:hint="eastAsia" w:ascii="宋体" w:hAnsi="宋体" w:eastAsia="宋体" w:cs="宋体"/>
                <w:b/>
                <w:sz w:val="21"/>
                <w:szCs w:val="21"/>
                <w:lang w:eastAsia="zh-CN"/>
              </w:rPr>
              <w:t>承担单位</w:t>
            </w:r>
          </w:p>
        </w:tc>
        <w:tc>
          <w:tcPr>
            <w:tcW w:w="3614" w:type="dxa"/>
            <w:tcBorders>
              <w:tl2br w:val="nil"/>
              <w:tr2bl w:val="nil"/>
            </w:tcBorders>
            <w:tcMar>
              <w:top w:w="0" w:type="dxa"/>
              <w:left w:w="108" w:type="dxa"/>
              <w:bottom w:w="0" w:type="dxa"/>
              <w:right w:w="108" w:type="dxa"/>
            </w:tcMar>
            <w:vAlign w:val="center"/>
          </w:tcPr>
          <w:p w14:paraId="16AD82F3">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1"/>
                <w:szCs w:val="21"/>
                <w:lang w:val="en-US" w:eastAsia="zh-CN"/>
              </w:rPr>
            </w:pPr>
          </w:p>
        </w:tc>
      </w:tr>
      <w:tr w14:paraId="5925DD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1103" w:type="dxa"/>
            <w:tcBorders>
              <w:tl2br w:val="nil"/>
              <w:tr2bl w:val="nil"/>
            </w:tcBorders>
            <w:tcMar>
              <w:top w:w="0" w:type="dxa"/>
              <w:left w:w="108" w:type="dxa"/>
              <w:bottom w:w="0" w:type="dxa"/>
              <w:right w:w="108" w:type="dxa"/>
            </w:tcMar>
            <w:vAlign w:val="center"/>
          </w:tcPr>
          <w:p w14:paraId="2BF6D3E4">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0"/>
                <w:sz w:val="21"/>
                <w:szCs w:val="21"/>
                <w:lang w:eastAsia="zh-CN"/>
              </w:rPr>
            </w:pPr>
            <w:r>
              <w:rPr>
                <w:rFonts w:hint="eastAsia" w:ascii="宋体" w:hAnsi="宋体" w:eastAsia="宋体" w:cs="宋体"/>
                <w:b/>
                <w:bCs/>
                <w:kern w:val="0"/>
                <w:sz w:val="21"/>
                <w:szCs w:val="21"/>
              </w:rPr>
              <w:t>课程</w:t>
            </w:r>
            <w:r>
              <w:rPr>
                <w:rFonts w:hint="eastAsia" w:ascii="宋体" w:hAnsi="宋体" w:eastAsia="宋体" w:cs="宋体"/>
                <w:b/>
                <w:bCs/>
                <w:kern w:val="0"/>
                <w:sz w:val="21"/>
                <w:szCs w:val="21"/>
                <w:lang w:eastAsia="zh-CN"/>
              </w:rPr>
              <w:t>性质</w:t>
            </w:r>
          </w:p>
        </w:tc>
        <w:tc>
          <w:tcPr>
            <w:tcW w:w="2975" w:type="dxa"/>
            <w:tcBorders>
              <w:tl2br w:val="nil"/>
              <w:tr2bl w:val="nil"/>
            </w:tcBorders>
            <w:tcMar>
              <w:top w:w="0" w:type="dxa"/>
              <w:left w:w="108" w:type="dxa"/>
              <w:bottom w:w="0" w:type="dxa"/>
              <w:right w:w="108" w:type="dxa"/>
            </w:tcMar>
            <w:vAlign w:val="center"/>
          </w:tcPr>
          <w:p w14:paraId="4FA6FDF8">
            <w:pPr>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FF"/>
                <w:kern w:val="0"/>
                <w:sz w:val="21"/>
                <w:szCs w:val="21"/>
                <w:lang w:val="en-US" w:eastAsia="zh-CN"/>
              </w:rPr>
            </w:pPr>
            <w:r>
              <w:rPr>
                <w:rFonts w:hint="eastAsia" w:ascii="宋体" w:hAnsi="宋体" w:eastAsia="宋体" w:cs="宋体"/>
                <w:color w:val="auto"/>
                <w:kern w:val="0"/>
                <w:sz w:val="21"/>
                <w:szCs w:val="21"/>
                <w:lang w:val="en-US" w:eastAsia="zh-CN"/>
              </w:rPr>
              <w:t>公共必修/公共选修/专业选修/专业必修...</w:t>
            </w:r>
            <w:r>
              <w:rPr>
                <w:rFonts w:hint="eastAsia" w:ascii="宋体" w:hAnsi="宋体" w:eastAsia="宋体" w:cs="宋体"/>
                <w:color w:val="0000FF"/>
                <w:kern w:val="0"/>
                <w:sz w:val="21"/>
                <w:szCs w:val="21"/>
                <w:lang w:val="zh-CN" w:eastAsia="zh-CN"/>
              </w:rPr>
              <w:t>（</w:t>
            </w:r>
            <w:r>
              <w:rPr>
                <w:rFonts w:hint="eastAsia" w:ascii="宋体" w:hAnsi="宋体" w:eastAsia="宋体" w:cs="宋体"/>
                <w:color w:val="0000FF"/>
                <w:kern w:val="0"/>
                <w:sz w:val="21"/>
                <w:szCs w:val="21"/>
                <w:lang w:val="en-US" w:eastAsia="zh-CN"/>
              </w:rPr>
              <w:t>与人才培养方案保持一致</w:t>
            </w:r>
            <w:r>
              <w:rPr>
                <w:rFonts w:hint="eastAsia" w:ascii="宋体" w:hAnsi="宋体" w:eastAsia="宋体" w:cs="宋体"/>
                <w:color w:val="0000FF"/>
                <w:kern w:val="0"/>
                <w:sz w:val="21"/>
                <w:szCs w:val="21"/>
                <w:lang w:val="zh-CN" w:eastAsia="zh-CN"/>
              </w:rPr>
              <w:t>）</w:t>
            </w:r>
          </w:p>
        </w:tc>
        <w:tc>
          <w:tcPr>
            <w:tcW w:w="1187" w:type="dxa"/>
            <w:tcBorders>
              <w:tl2br w:val="nil"/>
              <w:tr2bl w:val="nil"/>
            </w:tcBorders>
            <w:tcMar>
              <w:top w:w="0" w:type="dxa"/>
              <w:left w:w="108" w:type="dxa"/>
              <w:bottom w:w="0" w:type="dxa"/>
              <w:right w:w="108" w:type="dxa"/>
            </w:tcMar>
            <w:vAlign w:val="center"/>
          </w:tcPr>
          <w:p w14:paraId="4724593E">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1"/>
                <w:szCs w:val="21"/>
                <w:lang w:val="en-US" w:eastAsia="zh-CN"/>
              </w:rPr>
            </w:pPr>
            <w:r>
              <w:rPr>
                <w:rFonts w:hint="eastAsia" w:ascii="宋体" w:hAnsi="宋体" w:eastAsia="宋体" w:cs="宋体"/>
                <w:b/>
                <w:bCs/>
                <w:kern w:val="0"/>
                <w:sz w:val="21"/>
                <w:szCs w:val="21"/>
                <w:lang w:val="en-US" w:eastAsia="zh-CN"/>
              </w:rPr>
              <w:t>修习类别</w:t>
            </w:r>
          </w:p>
        </w:tc>
        <w:tc>
          <w:tcPr>
            <w:tcW w:w="3614" w:type="dxa"/>
            <w:tcBorders>
              <w:tl2br w:val="nil"/>
              <w:tr2bl w:val="nil"/>
            </w:tcBorders>
            <w:tcMar>
              <w:top w:w="0" w:type="dxa"/>
              <w:left w:w="108" w:type="dxa"/>
              <w:bottom w:w="0" w:type="dxa"/>
              <w:right w:w="108" w:type="dxa"/>
            </w:tcMar>
            <w:vAlign w:val="center"/>
          </w:tcPr>
          <w:p w14:paraId="5DFDF099">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sym w:font="Wingdings 2" w:char="0052"/>
            </w:r>
            <w:r>
              <w:rPr>
                <w:rFonts w:hint="eastAsia" w:ascii="宋体" w:hAnsi="宋体" w:eastAsia="宋体" w:cs="宋体"/>
                <w:kern w:val="0"/>
                <w:sz w:val="21"/>
                <w:szCs w:val="21"/>
                <w:lang w:val="en-US" w:eastAsia="zh-CN"/>
              </w:rPr>
              <w:t xml:space="preserve">必修         </w:t>
            </w:r>
            <w:r>
              <w:rPr>
                <w:rFonts w:hint="eastAsia" w:ascii="宋体" w:hAnsi="宋体" w:eastAsia="宋体" w:cs="宋体"/>
                <w:kern w:val="0"/>
                <w:sz w:val="21"/>
                <w:szCs w:val="21"/>
                <w:lang w:val="en-US" w:eastAsia="zh-CN"/>
              </w:rPr>
              <w:sym w:font="Wingdings 2" w:char="00A3"/>
            </w:r>
            <w:r>
              <w:rPr>
                <w:rFonts w:hint="eastAsia" w:ascii="宋体" w:hAnsi="宋体" w:eastAsia="宋体" w:cs="宋体"/>
                <w:kern w:val="0"/>
                <w:sz w:val="21"/>
                <w:szCs w:val="21"/>
                <w:lang w:val="en-US" w:eastAsia="zh-CN"/>
              </w:rPr>
              <w:t>选修</w:t>
            </w:r>
          </w:p>
        </w:tc>
      </w:tr>
      <w:tr w14:paraId="4083B5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1103" w:type="dxa"/>
            <w:tcBorders>
              <w:tl2br w:val="nil"/>
              <w:tr2bl w:val="nil"/>
            </w:tcBorders>
            <w:tcMar>
              <w:top w:w="0" w:type="dxa"/>
              <w:left w:w="108" w:type="dxa"/>
              <w:bottom w:w="0" w:type="dxa"/>
              <w:right w:w="108" w:type="dxa"/>
            </w:tcMar>
            <w:vAlign w:val="center"/>
          </w:tcPr>
          <w:p w14:paraId="275D7630">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先修课程</w:t>
            </w:r>
          </w:p>
        </w:tc>
        <w:tc>
          <w:tcPr>
            <w:tcW w:w="7776" w:type="dxa"/>
            <w:gridSpan w:val="3"/>
            <w:tcBorders>
              <w:tl2br w:val="nil"/>
              <w:tr2bl w:val="nil"/>
            </w:tcBorders>
            <w:tcMar>
              <w:top w:w="0" w:type="dxa"/>
              <w:left w:w="108" w:type="dxa"/>
              <w:bottom w:w="0" w:type="dxa"/>
              <w:right w:w="108" w:type="dxa"/>
            </w:tcMar>
            <w:vAlign w:val="center"/>
          </w:tcPr>
          <w:p w14:paraId="6200C1A3">
            <w:pPr>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lang w:val="en-US" w:eastAsia="zh-CN"/>
              </w:rPr>
              <w:t>说明：通识课</w:t>
            </w:r>
            <w:r>
              <w:rPr>
                <w:rFonts w:hint="eastAsia" w:ascii="宋体" w:hAnsi="宋体" w:eastAsia="宋体" w:cs="宋体"/>
                <w:color w:val="0000FF"/>
                <w:kern w:val="0"/>
                <w:sz w:val="21"/>
                <w:szCs w:val="21"/>
                <w:lang w:val="zh-CN" w:eastAsia="zh-CN"/>
              </w:rPr>
              <w:t>如</w:t>
            </w:r>
            <w:r>
              <w:rPr>
                <w:rFonts w:hint="eastAsia" w:ascii="宋体" w:hAnsi="宋体" w:eastAsia="宋体" w:cs="宋体"/>
                <w:color w:val="0000FF"/>
                <w:kern w:val="0"/>
                <w:sz w:val="21"/>
                <w:szCs w:val="21"/>
                <w:lang w:val="en-US" w:eastAsia="zh-CN"/>
              </w:rPr>
              <w:t>大学计算机基础</w:t>
            </w:r>
            <w:r>
              <w:rPr>
                <w:rFonts w:hint="eastAsia" w:ascii="宋体" w:hAnsi="宋体" w:eastAsia="宋体" w:cs="宋体"/>
                <w:color w:val="0000FF"/>
                <w:kern w:val="0"/>
                <w:sz w:val="21"/>
                <w:szCs w:val="21"/>
                <w:lang w:val="zh-CN" w:eastAsia="zh-CN"/>
              </w:rPr>
              <w:t>、高等数学，可填无；</w:t>
            </w:r>
            <w:r>
              <w:rPr>
                <w:rFonts w:hint="eastAsia" w:ascii="宋体" w:hAnsi="宋体" w:eastAsia="宋体" w:cs="宋体"/>
                <w:color w:val="0000FF"/>
                <w:kern w:val="0"/>
                <w:sz w:val="21"/>
                <w:szCs w:val="21"/>
                <w:lang w:val="en-US" w:eastAsia="zh-CN"/>
              </w:rPr>
              <w:t>第一学期开展的</w:t>
            </w:r>
            <w:r>
              <w:rPr>
                <w:rFonts w:hint="eastAsia" w:ascii="宋体" w:hAnsi="宋体" w:eastAsia="宋体" w:cs="宋体"/>
                <w:color w:val="0000FF"/>
                <w:kern w:val="0"/>
                <w:sz w:val="21"/>
                <w:szCs w:val="21"/>
                <w:lang w:val="zh-CN" w:eastAsia="zh-CN"/>
              </w:rPr>
              <w:t>专业基础课</w:t>
            </w:r>
            <w:r>
              <w:rPr>
                <w:rFonts w:hint="eastAsia" w:ascii="宋体" w:hAnsi="宋体" w:eastAsia="宋体" w:cs="宋体"/>
                <w:color w:val="0000FF"/>
                <w:kern w:val="0"/>
                <w:sz w:val="21"/>
                <w:szCs w:val="21"/>
                <w:lang w:val="en-US" w:eastAsia="zh-CN"/>
              </w:rPr>
              <w:t>可填“无</w:t>
            </w:r>
            <w:r>
              <w:rPr>
                <w:rFonts w:hint="eastAsia" w:ascii="宋体" w:hAnsi="宋体" w:eastAsia="宋体" w:cs="宋体"/>
                <w:color w:val="0000FF"/>
                <w:kern w:val="0"/>
                <w:sz w:val="21"/>
                <w:szCs w:val="21"/>
                <w:lang w:val="zh-CN" w:eastAsia="zh-CN"/>
              </w:rPr>
              <w:t>先修课程</w:t>
            </w:r>
            <w:r>
              <w:rPr>
                <w:rFonts w:hint="eastAsia" w:ascii="宋体" w:hAnsi="宋体" w:eastAsia="宋体" w:cs="宋体"/>
                <w:color w:val="0000FF"/>
                <w:kern w:val="0"/>
                <w:sz w:val="21"/>
                <w:szCs w:val="21"/>
                <w:lang w:val="en-US" w:eastAsia="zh-CN"/>
              </w:rPr>
              <w:t>”；</w:t>
            </w:r>
            <w:r>
              <w:rPr>
                <w:rFonts w:hint="eastAsia" w:ascii="宋体" w:hAnsi="宋体" w:eastAsia="宋体" w:cs="宋体"/>
                <w:color w:val="0000FF"/>
                <w:kern w:val="0"/>
                <w:sz w:val="21"/>
                <w:szCs w:val="21"/>
                <w:lang w:val="zh-CN" w:eastAsia="zh-CN"/>
              </w:rPr>
              <w:t>专业课，仅填</w:t>
            </w:r>
            <w:r>
              <w:rPr>
                <w:rFonts w:hint="eastAsia" w:ascii="宋体" w:hAnsi="宋体" w:eastAsia="宋体" w:cs="宋体"/>
                <w:color w:val="0000FF"/>
                <w:kern w:val="0"/>
                <w:sz w:val="21"/>
                <w:szCs w:val="21"/>
                <w:lang w:val="en-US" w:eastAsia="zh-CN"/>
              </w:rPr>
              <w:t>与</w:t>
            </w:r>
            <w:r>
              <w:rPr>
                <w:rFonts w:hint="eastAsia" w:ascii="宋体" w:hAnsi="宋体" w:eastAsia="宋体" w:cs="宋体"/>
                <w:color w:val="0000FF"/>
                <w:kern w:val="0"/>
                <w:sz w:val="21"/>
                <w:szCs w:val="21"/>
                <w:lang w:val="zh-CN" w:eastAsia="zh-CN"/>
              </w:rPr>
              <w:t>课程知识体系密切相关课程，如数学课、专业基础课等</w:t>
            </w:r>
          </w:p>
        </w:tc>
      </w:tr>
      <w:tr w14:paraId="381D96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1103" w:type="dxa"/>
            <w:tcBorders>
              <w:tl2br w:val="nil"/>
              <w:tr2bl w:val="nil"/>
            </w:tcBorders>
            <w:tcMar>
              <w:top w:w="0" w:type="dxa"/>
              <w:left w:w="108" w:type="dxa"/>
              <w:bottom w:w="0" w:type="dxa"/>
              <w:right w:w="108" w:type="dxa"/>
            </w:tcMar>
            <w:vAlign w:val="center"/>
          </w:tcPr>
          <w:p w14:paraId="406ECC55">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0"/>
                <w:sz w:val="21"/>
                <w:szCs w:val="21"/>
                <w:lang w:eastAsia="zh-CN"/>
              </w:rPr>
            </w:pPr>
            <w:r>
              <w:rPr>
                <w:rFonts w:hint="eastAsia" w:ascii="宋体" w:hAnsi="宋体" w:eastAsia="宋体" w:cs="宋体"/>
                <w:b/>
                <w:bCs/>
                <w:kern w:val="0"/>
                <w:sz w:val="21"/>
                <w:szCs w:val="21"/>
                <w:lang w:eastAsia="zh-CN"/>
              </w:rPr>
              <w:t>后续有关课程</w:t>
            </w:r>
          </w:p>
        </w:tc>
        <w:tc>
          <w:tcPr>
            <w:tcW w:w="7776" w:type="dxa"/>
            <w:gridSpan w:val="3"/>
            <w:tcBorders>
              <w:tl2br w:val="nil"/>
              <w:tr2bl w:val="nil"/>
            </w:tcBorders>
            <w:tcMar>
              <w:top w:w="0" w:type="dxa"/>
              <w:left w:w="108" w:type="dxa"/>
              <w:bottom w:w="0" w:type="dxa"/>
              <w:right w:w="108" w:type="dxa"/>
            </w:tcMar>
            <w:vAlign w:val="center"/>
          </w:tcPr>
          <w:p w14:paraId="08E17F98">
            <w:pPr>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FF"/>
                <w:sz w:val="21"/>
                <w:szCs w:val="21"/>
                <w:lang w:val="en-US" w:eastAsia="zh-CN"/>
              </w:rPr>
            </w:pPr>
            <w:r>
              <w:rPr>
                <w:rFonts w:hint="eastAsia" w:ascii="宋体" w:hAnsi="宋体" w:eastAsia="宋体" w:cs="宋体"/>
                <w:color w:val="0000FF"/>
                <w:sz w:val="21"/>
                <w:szCs w:val="21"/>
                <w:lang w:val="en-US" w:eastAsia="zh-CN"/>
              </w:rPr>
              <w:t>如：数字电子技术，单片机原理与应用、电力电子技术以及毕业设计等。如没有，请填“无后续课程”</w:t>
            </w:r>
          </w:p>
        </w:tc>
      </w:tr>
      <w:tr w14:paraId="2BB8D3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9" w:hRule="atLeast"/>
          <w:jc w:val="center"/>
        </w:trPr>
        <w:tc>
          <w:tcPr>
            <w:tcW w:w="1103" w:type="dxa"/>
            <w:tcBorders>
              <w:tl2br w:val="nil"/>
              <w:tr2bl w:val="nil"/>
            </w:tcBorders>
            <w:tcMar>
              <w:top w:w="0" w:type="dxa"/>
              <w:left w:w="108" w:type="dxa"/>
              <w:bottom w:w="0" w:type="dxa"/>
              <w:right w:w="108" w:type="dxa"/>
            </w:tcMar>
            <w:vAlign w:val="center"/>
          </w:tcPr>
          <w:p w14:paraId="136259EA">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rPr>
              <w:t>课 程</w:t>
            </w:r>
          </w:p>
          <w:p w14:paraId="58016E44">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rPr>
              <w:t>简 介</w:t>
            </w:r>
          </w:p>
        </w:tc>
        <w:tc>
          <w:tcPr>
            <w:tcW w:w="7776" w:type="dxa"/>
            <w:gridSpan w:val="3"/>
            <w:tcBorders>
              <w:tl2br w:val="nil"/>
              <w:tr2bl w:val="nil"/>
            </w:tcBorders>
            <w:tcMar>
              <w:top w:w="0" w:type="dxa"/>
              <w:left w:w="108" w:type="dxa"/>
              <w:bottom w:w="0" w:type="dxa"/>
              <w:right w:w="108" w:type="dxa"/>
            </w:tcMar>
          </w:tcPr>
          <w:p w14:paraId="59F27F33">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FF"/>
                <w:sz w:val="21"/>
                <w:szCs w:val="21"/>
                <w:lang w:val="zh-CN"/>
              </w:rPr>
            </w:pPr>
          </w:p>
          <w:p w14:paraId="7BA13E05">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FF"/>
                <w:sz w:val="21"/>
                <w:szCs w:val="21"/>
                <w:lang w:val="zh-CN"/>
              </w:rPr>
            </w:pPr>
          </w:p>
          <w:p w14:paraId="11A71C0E">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FF"/>
                <w:sz w:val="21"/>
                <w:szCs w:val="21"/>
                <w:lang w:val="zh-CN"/>
              </w:rPr>
            </w:pPr>
          </w:p>
          <w:p w14:paraId="3390A833">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FF"/>
                <w:sz w:val="21"/>
                <w:szCs w:val="21"/>
                <w:lang w:val="zh-CN"/>
              </w:rPr>
            </w:pPr>
          </w:p>
          <w:p w14:paraId="670973D8">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FF"/>
                <w:sz w:val="21"/>
                <w:szCs w:val="21"/>
                <w:lang w:val="zh-CN"/>
              </w:rPr>
            </w:pPr>
          </w:p>
          <w:p w14:paraId="28CED1E1">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FF"/>
                <w:sz w:val="21"/>
                <w:szCs w:val="21"/>
                <w:lang w:val="zh-CN"/>
              </w:rPr>
            </w:pPr>
            <w:r>
              <w:rPr>
                <w:rFonts w:hint="eastAsia" w:ascii="宋体" w:hAnsi="宋体" w:eastAsia="宋体" w:cs="宋体"/>
                <w:color w:val="0000FF"/>
                <w:sz w:val="21"/>
                <w:szCs w:val="21"/>
                <w:lang w:val="zh-CN"/>
              </w:rPr>
              <w:t>说明：</w:t>
            </w:r>
            <w:r>
              <w:rPr>
                <w:rFonts w:hint="eastAsia" w:ascii="宋体" w:hAnsi="宋体" w:eastAsia="宋体" w:cs="宋体"/>
                <w:color w:val="0000FF"/>
                <w:sz w:val="21"/>
                <w:szCs w:val="21"/>
                <w:lang w:val="zh-CN" w:eastAsia="zh-CN"/>
              </w:rPr>
              <w:t>要明确课程在人才培养方案中所处地位，适用专业领域，修读意义等，学生通过该门课程的学习，应该达到或掌握的各项能力，要与人才培养方案中应该达到的能力相对应。</w:t>
            </w:r>
            <w:r>
              <w:rPr>
                <w:rFonts w:hint="eastAsia" w:ascii="宋体" w:hAnsi="宋体" w:eastAsia="宋体" w:cs="宋体"/>
                <w:color w:val="0000FF"/>
                <w:sz w:val="21"/>
                <w:szCs w:val="21"/>
                <w:lang w:val="en-US" w:eastAsia="zh-CN"/>
              </w:rPr>
              <w:t>实验课程应写明课程的教学目标和课程的基本要求。</w:t>
            </w:r>
            <w:r>
              <w:rPr>
                <w:rFonts w:hint="eastAsia" w:ascii="宋体" w:hAnsi="宋体" w:eastAsia="宋体" w:cs="宋体"/>
                <w:color w:val="0000FF"/>
                <w:sz w:val="21"/>
                <w:szCs w:val="21"/>
                <w:lang w:val="zh-CN" w:eastAsia="zh-CN"/>
              </w:rPr>
              <w:t>应力求文字严谨、简明扼要，名词术语规范，字数350左右。</w:t>
            </w:r>
          </w:p>
          <w:p w14:paraId="49D35018">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FF"/>
                <w:sz w:val="21"/>
                <w:szCs w:val="21"/>
                <w:lang w:val="zh-CN"/>
              </w:rPr>
            </w:pPr>
          </w:p>
          <w:p w14:paraId="327E1438">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FF"/>
                <w:sz w:val="21"/>
                <w:szCs w:val="21"/>
                <w:lang w:val="en-US" w:eastAsia="zh-CN"/>
              </w:rPr>
            </w:pPr>
          </w:p>
          <w:p w14:paraId="22F52089">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FF"/>
                <w:sz w:val="21"/>
                <w:szCs w:val="21"/>
                <w:lang w:val="en-US" w:eastAsia="zh-CN"/>
              </w:rPr>
            </w:pPr>
          </w:p>
          <w:p w14:paraId="2EF8769B">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FF"/>
                <w:sz w:val="21"/>
                <w:szCs w:val="21"/>
                <w:lang w:val="en-US" w:eastAsia="zh-CN"/>
              </w:rPr>
            </w:pPr>
          </w:p>
          <w:p w14:paraId="357DE769">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FF"/>
                <w:sz w:val="21"/>
                <w:szCs w:val="21"/>
                <w:lang w:val="en-US" w:eastAsia="zh-CN"/>
              </w:rPr>
            </w:pPr>
          </w:p>
          <w:p w14:paraId="595B7CA5">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FF"/>
                <w:sz w:val="21"/>
                <w:szCs w:val="21"/>
                <w:lang w:val="en-US" w:eastAsia="zh-CN"/>
              </w:rPr>
            </w:pPr>
          </w:p>
        </w:tc>
      </w:tr>
    </w:tbl>
    <w:p w14:paraId="308F7E61">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eastAsia="宋体" w:cs="宋体"/>
          <w:sz w:val="24"/>
        </w:rPr>
      </w:pPr>
      <w:r>
        <w:rPr>
          <w:rFonts w:hint="eastAsia" w:ascii="宋体" w:hAnsi="宋体" w:eastAsia="宋体" w:cs="宋体"/>
          <w:sz w:val="24"/>
          <w:lang w:eastAsia="zh-CN"/>
        </w:rPr>
        <w:t>二、</w:t>
      </w:r>
      <w:r>
        <w:rPr>
          <w:rFonts w:hint="eastAsia" w:ascii="宋体" w:hAnsi="宋体" w:eastAsia="宋体" w:cs="宋体"/>
          <w:sz w:val="24"/>
        </w:rPr>
        <w:t>课程对毕业要求的支撑</w:t>
      </w:r>
    </w:p>
    <w:p w14:paraId="3EC2D9F4">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FF"/>
          <w:sz w:val="21"/>
          <w:szCs w:val="21"/>
          <w:lang w:val="en-US" w:eastAsia="zh-CN"/>
        </w:rPr>
      </w:pPr>
      <w:r>
        <w:rPr>
          <w:rFonts w:hint="eastAsia" w:ascii="宋体" w:hAnsi="宋体" w:eastAsia="宋体" w:cs="宋体"/>
          <w:color w:val="0000FF"/>
          <w:sz w:val="21"/>
          <w:szCs w:val="21"/>
          <w:lang w:val="en-US" w:eastAsia="zh-CN"/>
        </w:rPr>
        <w:t>说明：教育部有统一教学大纲的课程，按照统一大纲执行；其它课程在制定教学大纲时应注意参考教育部各专业教学指导委员会的有关指导意见，体现《普通高等学校本科专业类教学质量国家标准》和相关专业认证标准的要求。</w:t>
      </w:r>
    </w:p>
    <w:p w14:paraId="1EF800C0">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宋体" w:hAnsi="宋体" w:eastAsia="宋体" w:cs="宋体"/>
          <w:color w:val="0000FF"/>
          <w:sz w:val="21"/>
          <w:szCs w:val="21"/>
          <w:lang w:val="en-US" w:eastAsia="zh-CN"/>
        </w:rPr>
      </w:pPr>
      <w:r>
        <w:rPr>
          <w:rFonts w:hint="eastAsia" w:ascii="宋体" w:hAnsi="宋体" w:eastAsia="宋体" w:cs="宋体"/>
          <w:color w:val="0000FF"/>
          <w:sz w:val="21"/>
          <w:szCs w:val="21"/>
          <w:lang w:val="en-US" w:eastAsia="zh-CN"/>
        </w:rPr>
        <w:t>课程目标需结合人才培养方案的培养目标和毕业要求，说明通过该课程的学习，使学生掌握的知识、培养学生具备的能力和素质，列出3-4条课程目标，必须包含课程思政目标。</w:t>
      </w:r>
    </w:p>
    <w:p w14:paraId="400288D4">
      <w:pPr>
        <w:pageBreakBefore w:val="0"/>
        <w:widowControl w:val="0"/>
        <w:kinsoku/>
        <w:wordWrap/>
        <w:overflowPunct/>
        <w:topLinePunct w:val="0"/>
        <w:autoSpaceDE/>
        <w:autoSpaceDN/>
        <w:bidi w:val="0"/>
        <w:textAlignment w:val="auto"/>
        <w:rPr>
          <w:rFonts w:hint="eastAsia" w:ascii="宋体" w:hAnsi="宋体" w:eastAsia="宋体" w:cs="宋体"/>
        </w:rPr>
      </w:pPr>
      <w:r>
        <w:rPr>
          <w:rFonts w:hint="eastAsia" w:ascii="宋体" w:hAnsi="宋体" w:eastAsia="宋体" w:cs="宋体"/>
        </w:rPr>
        <w:t>H代表本门课程可以强支撑该指标点，M代表中支撑，L代表弱支撑</w:t>
      </w:r>
    </w:p>
    <w:tbl>
      <w:tblPr>
        <w:tblStyle w:val="17"/>
        <w:tblW w:w="505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4277"/>
        <w:gridCol w:w="3067"/>
        <w:gridCol w:w="1486"/>
      </w:tblGrid>
      <w:tr w14:paraId="73CE0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2" w:hRule="atLeast"/>
          <w:jc w:val="center"/>
        </w:trPr>
        <w:tc>
          <w:tcPr>
            <w:tcW w:w="2421" w:type="pc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55B626F1">
            <w:pPr>
              <w:pageBreakBefore w:val="0"/>
              <w:widowControl w:val="0"/>
              <w:kinsoku/>
              <w:wordWrap/>
              <w:overflowPunct/>
              <w:topLinePunct w:val="0"/>
              <w:autoSpaceDE/>
              <w:autoSpaceDN/>
              <w:bidi w:val="0"/>
              <w:ind w:firstLine="0" w:firstLineChars="0"/>
              <w:jc w:val="center"/>
              <w:textAlignment w:val="auto"/>
              <w:rPr>
                <w:rFonts w:hint="eastAsia" w:ascii="宋体" w:hAnsi="宋体" w:eastAsia="宋体" w:cs="宋体"/>
                <w:b w:val="0"/>
                <w:bCs/>
                <w:color w:val="auto"/>
                <w:sz w:val="21"/>
                <w:szCs w:val="21"/>
                <w:highlight w:val="none"/>
                <w:shd w:val="clear" w:color="auto" w:fill="auto"/>
              </w:rPr>
            </w:pPr>
            <w:r>
              <w:rPr>
                <w:rFonts w:hint="eastAsia" w:ascii="宋体" w:hAnsi="宋体" w:eastAsia="宋体" w:cs="宋体"/>
                <w:b w:val="0"/>
                <w:bCs/>
                <w:color w:val="auto"/>
                <w:sz w:val="21"/>
                <w:szCs w:val="21"/>
                <w:highlight w:val="none"/>
                <w:shd w:val="clear" w:color="auto" w:fill="auto"/>
              </w:rPr>
              <w:t>课程目标</w:t>
            </w:r>
          </w:p>
        </w:tc>
        <w:tc>
          <w:tcPr>
            <w:tcW w:w="1736" w:type="pc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5BF095E9">
            <w:pPr>
              <w:pageBreakBefore w:val="0"/>
              <w:widowControl w:val="0"/>
              <w:kinsoku/>
              <w:wordWrap/>
              <w:overflowPunct/>
              <w:topLinePunct w:val="0"/>
              <w:autoSpaceDE/>
              <w:autoSpaceDN/>
              <w:bidi w:val="0"/>
              <w:ind w:firstLine="0" w:firstLineChars="0"/>
              <w:jc w:val="center"/>
              <w:textAlignment w:val="auto"/>
              <w:rPr>
                <w:rFonts w:hint="eastAsia" w:ascii="宋体" w:hAnsi="宋体" w:eastAsia="宋体" w:cs="宋体"/>
                <w:b w:val="0"/>
                <w:bCs/>
                <w:color w:val="auto"/>
                <w:sz w:val="21"/>
                <w:szCs w:val="21"/>
                <w:highlight w:val="none"/>
                <w:shd w:val="clear" w:color="auto" w:fill="auto"/>
              </w:rPr>
            </w:pPr>
            <w:r>
              <w:rPr>
                <w:rFonts w:hint="eastAsia" w:ascii="宋体" w:hAnsi="宋体" w:eastAsia="宋体" w:cs="宋体"/>
                <w:b w:val="0"/>
                <w:bCs/>
                <w:color w:val="auto"/>
                <w:sz w:val="21"/>
                <w:szCs w:val="21"/>
                <w:highlight w:val="none"/>
                <w:shd w:val="clear" w:color="auto" w:fill="auto"/>
              </w:rPr>
              <w:t>毕业要求指标点</w:t>
            </w:r>
          </w:p>
        </w:tc>
        <w:tc>
          <w:tcPr>
            <w:tcW w:w="841" w:type="pc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7C12CF44">
            <w:pPr>
              <w:pageBreakBefore w:val="0"/>
              <w:widowControl w:val="0"/>
              <w:kinsoku/>
              <w:wordWrap/>
              <w:overflowPunct/>
              <w:topLinePunct w:val="0"/>
              <w:autoSpaceDE/>
              <w:autoSpaceDN/>
              <w:bidi w:val="0"/>
              <w:ind w:firstLine="0" w:firstLineChars="0"/>
              <w:jc w:val="center"/>
              <w:textAlignment w:val="auto"/>
              <w:rPr>
                <w:rFonts w:hint="eastAsia" w:ascii="宋体" w:hAnsi="宋体" w:eastAsia="宋体" w:cs="宋体"/>
                <w:b w:val="0"/>
                <w:bCs/>
                <w:color w:val="auto"/>
                <w:sz w:val="21"/>
                <w:szCs w:val="21"/>
                <w:highlight w:val="none"/>
                <w:shd w:val="clear" w:color="auto" w:fill="auto"/>
              </w:rPr>
            </w:pPr>
            <w:r>
              <w:rPr>
                <w:rFonts w:hint="eastAsia" w:ascii="宋体" w:hAnsi="宋体" w:eastAsia="宋体" w:cs="宋体"/>
                <w:b w:val="0"/>
                <w:bCs/>
                <w:color w:val="auto"/>
                <w:sz w:val="21"/>
                <w:szCs w:val="21"/>
                <w:highlight w:val="none"/>
                <w:shd w:val="clear" w:color="auto" w:fill="auto"/>
              </w:rPr>
              <w:t>支撑强度</w:t>
            </w:r>
          </w:p>
        </w:tc>
      </w:tr>
      <w:tr w14:paraId="5C01B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43" w:hRule="atLeast"/>
          <w:jc w:val="center"/>
        </w:trPr>
        <w:tc>
          <w:tcPr>
            <w:tcW w:w="2421" w:type="pct"/>
            <w:tcBorders>
              <w:top w:val="single" w:color="auto" w:sz="4" w:space="0"/>
              <w:left w:val="single" w:color="auto" w:sz="4" w:space="0"/>
              <w:bottom w:val="single" w:color="auto" w:sz="4" w:space="0"/>
              <w:right w:val="single" w:color="auto" w:sz="4" w:space="0"/>
            </w:tcBorders>
            <w:vAlign w:val="center"/>
          </w:tcPr>
          <w:p w14:paraId="09F46D34">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eastAsia" w:ascii="宋体" w:hAnsi="宋体" w:eastAsia="宋体" w:cs="宋体"/>
                <w:b w:val="0"/>
                <w:bCs/>
                <w:sz w:val="21"/>
                <w:szCs w:val="21"/>
              </w:rPr>
            </w:pPr>
            <w:r>
              <w:rPr>
                <w:rFonts w:hint="eastAsia" w:ascii="宋体" w:hAnsi="宋体" w:eastAsia="宋体" w:cs="宋体"/>
                <w:b w:val="0"/>
                <w:bCs/>
                <w:sz w:val="21"/>
                <w:szCs w:val="21"/>
                <w:lang w:eastAsia="zh-CN"/>
              </w:rPr>
              <w:t>课程</w:t>
            </w:r>
            <w:r>
              <w:rPr>
                <w:rFonts w:hint="eastAsia" w:ascii="宋体" w:hAnsi="宋体" w:eastAsia="宋体" w:cs="宋体"/>
                <w:b w:val="0"/>
                <w:bCs/>
                <w:sz w:val="21"/>
                <w:szCs w:val="21"/>
              </w:rPr>
              <w:t>目标</w:t>
            </w:r>
            <w:r>
              <w:rPr>
                <w:rFonts w:hint="eastAsia" w:ascii="宋体" w:hAnsi="宋体" w:eastAsia="宋体" w:cs="宋体"/>
                <w:b w:val="0"/>
                <w:bCs/>
                <w:sz w:val="21"/>
                <w:szCs w:val="21"/>
                <w:lang w:val="en-US" w:eastAsia="zh-CN"/>
              </w:rPr>
              <w:t>1</w:t>
            </w:r>
            <w:r>
              <w:rPr>
                <w:rFonts w:hint="eastAsia" w:ascii="宋体" w:hAnsi="宋体" w:eastAsia="宋体" w:cs="宋体"/>
                <w:b w:val="0"/>
                <w:bCs/>
                <w:sz w:val="21"/>
                <w:szCs w:val="21"/>
              </w:rPr>
              <w:t>：XXXXX</w:t>
            </w:r>
          </w:p>
        </w:tc>
        <w:tc>
          <w:tcPr>
            <w:tcW w:w="1736" w:type="pct"/>
            <w:tcBorders>
              <w:top w:val="single" w:color="auto" w:sz="4" w:space="0"/>
              <w:left w:val="single" w:color="auto" w:sz="4" w:space="0"/>
              <w:bottom w:val="single" w:color="auto" w:sz="4" w:space="0"/>
              <w:right w:val="single" w:color="auto" w:sz="4" w:space="0"/>
            </w:tcBorders>
            <w:vAlign w:val="center"/>
          </w:tcPr>
          <w:p w14:paraId="75C6CA0C">
            <w:pPr>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bCs/>
                <w:color w:val="0000FF"/>
                <w:sz w:val="21"/>
                <w:szCs w:val="21"/>
                <w:lang w:val="en-US" w:eastAsia="zh-CN"/>
              </w:rPr>
            </w:pPr>
            <w:r>
              <w:rPr>
                <w:rFonts w:hint="eastAsia" w:ascii="宋体" w:hAnsi="宋体" w:eastAsia="宋体" w:cs="宋体"/>
                <w:b w:val="0"/>
                <w:bCs/>
                <w:color w:val="0000FF"/>
                <w:sz w:val="21"/>
                <w:szCs w:val="21"/>
                <w:lang w:val="en-US" w:eastAsia="zh-CN"/>
              </w:rPr>
              <w:t>毕业要求1：掌握数学、自然科学、工程基础和**专业知识，能够用于解决**产品及系统中的复杂工程问题。</w:t>
            </w:r>
          </w:p>
        </w:tc>
        <w:tc>
          <w:tcPr>
            <w:tcW w:w="841" w:type="pct"/>
            <w:tcBorders>
              <w:top w:val="single" w:color="auto" w:sz="4" w:space="0"/>
              <w:left w:val="single" w:color="auto" w:sz="4" w:space="0"/>
              <w:bottom w:val="single" w:color="auto" w:sz="4" w:space="0"/>
              <w:right w:val="single" w:color="auto" w:sz="4" w:space="0"/>
            </w:tcBorders>
            <w:vAlign w:val="center"/>
          </w:tcPr>
          <w:p w14:paraId="6A95BCDF">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eastAsia" w:ascii="宋体" w:hAnsi="宋体" w:eastAsia="宋体" w:cs="宋体"/>
                <w:b w:val="0"/>
                <w:bCs/>
                <w:sz w:val="21"/>
                <w:szCs w:val="21"/>
              </w:rPr>
            </w:pPr>
            <w:r>
              <w:rPr>
                <w:rFonts w:hint="eastAsia" w:ascii="宋体" w:hAnsi="宋体" w:eastAsia="宋体" w:cs="宋体"/>
                <w:b w:val="0"/>
                <w:bCs/>
                <w:sz w:val="21"/>
                <w:szCs w:val="21"/>
              </w:rPr>
              <w:t>H/M/L</w:t>
            </w:r>
          </w:p>
        </w:tc>
      </w:tr>
      <w:tr w14:paraId="3BF48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2" w:hRule="atLeast"/>
          <w:jc w:val="center"/>
        </w:trPr>
        <w:tc>
          <w:tcPr>
            <w:tcW w:w="2421" w:type="pct"/>
            <w:tcBorders>
              <w:top w:val="single" w:color="auto" w:sz="4" w:space="0"/>
              <w:left w:val="single" w:color="auto" w:sz="4" w:space="0"/>
              <w:bottom w:val="single" w:color="auto" w:sz="4" w:space="0"/>
              <w:right w:val="single" w:color="auto" w:sz="4" w:space="0"/>
            </w:tcBorders>
            <w:shd w:val="clear" w:color="auto" w:fill="auto"/>
            <w:vAlign w:val="center"/>
          </w:tcPr>
          <w:p w14:paraId="7BF9F9B7">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lang w:eastAsia="zh-CN"/>
              </w:rPr>
              <w:t>课程</w:t>
            </w:r>
            <w:r>
              <w:rPr>
                <w:rFonts w:hint="eastAsia" w:ascii="宋体" w:hAnsi="宋体" w:eastAsia="宋体" w:cs="宋体"/>
                <w:b w:val="0"/>
                <w:bCs/>
                <w:sz w:val="21"/>
                <w:szCs w:val="21"/>
              </w:rPr>
              <w:t>目标</w:t>
            </w:r>
            <w:r>
              <w:rPr>
                <w:rFonts w:hint="eastAsia" w:ascii="宋体" w:hAnsi="宋体" w:eastAsia="宋体" w:cs="宋体"/>
                <w:b w:val="0"/>
                <w:bCs/>
                <w:sz w:val="21"/>
                <w:szCs w:val="21"/>
                <w:lang w:val="en-US" w:eastAsia="zh-CN"/>
              </w:rPr>
              <w:t>2</w:t>
            </w:r>
            <w:r>
              <w:rPr>
                <w:rFonts w:hint="eastAsia" w:ascii="宋体" w:hAnsi="宋体" w:eastAsia="宋体" w:cs="宋体"/>
                <w:b w:val="0"/>
                <w:bCs/>
                <w:sz w:val="21"/>
                <w:szCs w:val="21"/>
              </w:rPr>
              <w:t>：XXXXX</w:t>
            </w:r>
          </w:p>
        </w:tc>
        <w:tc>
          <w:tcPr>
            <w:tcW w:w="1736" w:type="pct"/>
            <w:tcBorders>
              <w:top w:val="single" w:color="auto" w:sz="4" w:space="0"/>
              <w:left w:val="single" w:color="auto" w:sz="4" w:space="0"/>
              <w:bottom w:val="single" w:color="auto" w:sz="4" w:space="0"/>
              <w:right w:val="single" w:color="auto" w:sz="4" w:space="0"/>
            </w:tcBorders>
            <w:shd w:val="clear" w:color="auto" w:fill="auto"/>
            <w:vAlign w:val="center"/>
          </w:tcPr>
          <w:p w14:paraId="0549D7DC">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kern w:val="2"/>
                <w:sz w:val="21"/>
                <w:szCs w:val="21"/>
                <w:lang w:val="en-US" w:eastAsia="zh-CN" w:bidi="ar-SA"/>
              </w:rPr>
            </w:pPr>
          </w:p>
        </w:tc>
        <w:tc>
          <w:tcPr>
            <w:tcW w:w="841" w:type="pct"/>
            <w:tcBorders>
              <w:top w:val="single" w:color="auto" w:sz="4" w:space="0"/>
              <w:left w:val="single" w:color="auto" w:sz="4" w:space="0"/>
              <w:bottom w:val="single" w:color="auto" w:sz="4" w:space="0"/>
              <w:right w:val="single" w:color="auto" w:sz="4" w:space="0"/>
            </w:tcBorders>
            <w:shd w:val="clear" w:color="auto" w:fill="auto"/>
            <w:vAlign w:val="center"/>
          </w:tcPr>
          <w:p w14:paraId="1C5EFD66">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eastAsia" w:ascii="宋体" w:hAnsi="宋体" w:eastAsia="宋体" w:cs="宋体"/>
                <w:b w:val="0"/>
                <w:bCs/>
                <w:kern w:val="2"/>
                <w:sz w:val="21"/>
                <w:szCs w:val="21"/>
                <w:lang w:val="en-US" w:eastAsia="zh-CN" w:bidi="ar-SA"/>
              </w:rPr>
            </w:pPr>
          </w:p>
        </w:tc>
      </w:tr>
      <w:tr w14:paraId="42543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2" w:hRule="atLeast"/>
          <w:jc w:val="center"/>
        </w:trPr>
        <w:tc>
          <w:tcPr>
            <w:tcW w:w="2421" w:type="pct"/>
            <w:tcBorders>
              <w:top w:val="single" w:color="auto" w:sz="4" w:space="0"/>
              <w:left w:val="single" w:color="auto" w:sz="4" w:space="0"/>
              <w:bottom w:val="single" w:color="auto" w:sz="4" w:space="0"/>
              <w:right w:val="single" w:color="auto" w:sz="4" w:space="0"/>
            </w:tcBorders>
            <w:shd w:val="clear" w:color="auto" w:fill="auto"/>
            <w:vAlign w:val="center"/>
          </w:tcPr>
          <w:p w14:paraId="1615BBF6">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lang w:eastAsia="zh-CN"/>
              </w:rPr>
              <w:t>课程</w:t>
            </w:r>
            <w:r>
              <w:rPr>
                <w:rFonts w:hint="eastAsia" w:ascii="宋体" w:hAnsi="宋体" w:eastAsia="宋体" w:cs="宋体"/>
                <w:b w:val="0"/>
                <w:bCs/>
                <w:sz w:val="21"/>
                <w:szCs w:val="21"/>
              </w:rPr>
              <w:t>目标</w:t>
            </w:r>
            <w:r>
              <w:rPr>
                <w:rFonts w:hint="eastAsia" w:ascii="宋体" w:hAnsi="宋体" w:eastAsia="宋体" w:cs="宋体"/>
                <w:b w:val="0"/>
                <w:bCs/>
                <w:sz w:val="21"/>
                <w:szCs w:val="21"/>
                <w:lang w:val="en-US" w:eastAsia="zh-CN"/>
              </w:rPr>
              <w:t>3</w:t>
            </w:r>
            <w:r>
              <w:rPr>
                <w:rFonts w:hint="eastAsia" w:ascii="宋体" w:hAnsi="宋体" w:eastAsia="宋体" w:cs="宋体"/>
                <w:b w:val="0"/>
                <w:bCs/>
                <w:sz w:val="21"/>
                <w:szCs w:val="21"/>
              </w:rPr>
              <w:t>：XXXXX</w:t>
            </w:r>
          </w:p>
        </w:tc>
        <w:tc>
          <w:tcPr>
            <w:tcW w:w="1736" w:type="pct"/>
            <w:tcBorders>
              <w:top w:val="single" w:color="auto" w:sz="4" w:space="0"/>
              <w:left w:val="single" w:color="auto" w:sz="4" w:space="0"/>
              <w:bottom w:val="single" w:color="auto" w:sz="4" w:space="0"/>
              <w:right w:val="single" w:color="auto" w:sz="4" w:space="0"/>
            </w:tcBorders>
            <w:shd w:val="clear" w:color="auto" w:fill="auto"/>
            <w:vAlign w:val="center"/>
          </w:tcPr>
          <w:p w14:paraId="1D179D42">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kern w:val="2"/>
                <w:sz w:val="21"/>
                <w:szCs w:val="21"/>
                <w:lang w:val="en-US" w:eastAsia="zh-CN" w:bidi="ar-SA"/>
              </w:rPr>
            </w:pPr>
          </w:p>
        </w:tc>
        <w:tc>
          <w:tcPr>
            <w:tcW w:w="841" w:type="pct"/>
            <w:tcBorders>
              <w:top w:val="single" w:color="auto" w:sz="4" w:space="0"/>
              <w:left w:val="single" w:color="auto" w:sz="4" w:space="0"/>
              <w:bottom w:val="single" w:color="auto" w:sz="4" w:space="0"/>
              <w:right w:val="single" w:color="auto" w:sz="4" w:space="0"/>
            </w:tcBorders>
            <w:shd w:val="clear" w:color="auto" w:fill="auto"/>
            <w:vAlign w:val="center"/>
          </w:tcPr>
          <w:p w14:paraId="55253456">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eastAsia" w:ascii="宋体" w:hAnsi="宋体" w:eastAsia="宋体" w:cs="宋体"/>
                <w:b w:val="0"/>
                <w:bCs/>
                <w:kern w:val="2"/>
                <w:sz w:val="21"/>
                <w:szCs w:val="21"/>
                <w:lang w:val="en-US" w:eastAsia="zh-CN" w:bidi="ar-SA"/>
              </w:rPr>
            </w:pPr>
          </w:p>
        </w:tc>
      </w:tr>
      <w:tr w14:paraId="602E3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2" w:hRule="atLeast"/>
          <w:jc w:val="center"/>
        </w:trPr>
        <w:tc>
          <w:tcPr>
            <w:tcW w:w="2421" w:type="pct"/>
            <w:tcBorders>
              <w:top w:val="single" w:color="auto" w:sz="4" w:space="0"/>
              <w:left w:val="single" w:color="auto" w:sz="4" w:space="0"/>
              <w:bottom w:val="single" w:color="auto" w:sz="4" w:space="0"/>
              <w:right w:val="single" w:color="auto" w:sz="4" w:space="0"/>
            </w:tcBorders>
            <w:shd w:val="clear" w:color="auto" w:fill="auto"/>
            <w:vAlign w:val="center"/>
          </w:tcPr>
          <w:p w14:paraId="7A8BBD45">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w:t>
            </w:r>
          </w:p>
        </w:tc>
        <w:tc>
          <w:tcPr>
            <w:tcW w:w="1736" w:type="pct"/>
            <w:tcBorders>
              <w:top w:val="single" w:color="auto" w:sz="4" w:space="0"/>
              <w:left w:val="single" w:color="auto" w:sz="4" w:space="0"/>
              <w:bottom w:val="single" w:color="auto" w:sz="4" w:space="0"/>
              <w:right w:val="single" w:color="auto" w:sz="4" w:space="0"/>
            </w:tcBorders>
            <w:shd w:val="clear" w:color="auto" w:fill="auto"/>
            <w:vAlign w:val="center"/>
          </w:tcPr>
          <w:p w14:paraId="2B4C7DB4">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kern w:val="2"/>
                <w:sz w:val="21"/>
                <w:szCs w:val="21"/>
                <w:lang w:val="en-US" w:eastAsia="zh-CN" w:bidi="ar-SA"/>
              </w:rPr>
            </w:pPr>
          </w:p>
        </w:tc>
        <w:tc>
          <w:tcPr>
            <w:tcW w:w="841" w:type="pct"/>
            <w:tcBorders>
              <w:top w:val="single" w:color="auto" w:sz="4" w:space="0"/>
              <w:left w:val="single" w:color="auto" w:sz="4" w:space="0"/>
              <w:bottom w:val="single" w:color="auto" w:sz="4" w:space="0"/>
              <w:right w:val="single" w:color="auto" w:sz="4" w:space="0"/>
            </w:tcBorders>
            <w:shd w:val="clear" w:color="auto" w:fill="auto"/>
            <w:vAlign w:val="center"/>
          </w:tcPr>
          <w:p w14:paraId="5B47BBF6">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eastAsia" w:ascii="宋体" w:hAnsi="宋体" w:eastAsia="宋体" w:cs="宋体"/>
                <w:b w:val="0"/>
                <w:bCs/>
                <w:kern w:val="2"/>
                <w:sz w:val="21"/>
                <w:szCs w:val="21"/>
                <w:lang w:val="en-US" w:eastAsia="zh-CN" w:bidi="ar-SA"/>
              </w:rPr>
            </w:pPr>
          </w:p>
        </w:tc>
      </w:tr>
      <w:tr w14:paraId="5A0E7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2" w:hRule="atLeast"/>
          <w:jc w:val="center"/>
        </w:trPr>
        <w:tc>
          <w:tcPr>
            <w:tcW w:w="2421" w:type="pct"/>
            <w:tcBorders>
              <w:top w:val="single" w:color="auto" w:sz="4" w:space="0"/>
              <w:left w:val="single" w:color="auto" w:sz="4" w:space="0"/>
              <w:bottom w:val="single" w:color="auto" w:sz="4" w:space="0"/>
              <w:right w:val="single" w:color="auto" w:sz="4" w:space="0"/>
            </w:tcBorders>
            <w:vAlign w:val="center"/>
          </w:tcPr>
          <w:p w14:paraId="0F35E43A">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eastAsia="zh-CN"/>
              </w:rPr>
              <w:t>课程思政目标</w:t>
            </w:r>
            <w:r>
              <w:rPr>
                <w:rFonts w:hint="eastAsia" w:ascii="宋体" w:hAnsi="宋体" w:eastAsia="宋体" w:cs="宋体"/>
                <w:b w:val="0"/>
                <w:bCs/>
                <w:sz w:val="21"/>
                <w:szCs w:val="21"/>
                <w:lang w:val="en-US" w:eastAsia="zh-CN"/>
              </w:rPr>
              <w:t>1：</w:t>
            </w:r>
          </w:p>
        </w:tc>
        <w:tc>
          <w:tcPr>
            <w:tcW w:w="1736" w:type="pct"/>
            <w:tcBorders>
              <w:top w:val="single" w:color="auto" w:sz="4" w:space="0"/>
              <w:left w:val="single" w:color="auto" w:sz="4" w:space="0"/>
              <w:bottom w:val="single" w:color="auto" w:sz="4" w:space="0"/>
              <w:right w:val="single" w:color="auto" w:sz="4" w:space="0"/>
            </w:tcBorders>
            <w:vAlign w:val="center"/>
          </w:tcPr>
          <w:p w14:paraId="5B6F27E9">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sz w:val="21"/>
                <w:szCs w:val="21"/>
              </w:rPr>
            </w:pPr>
          </w:p>
        </w:tc>
        <w:tc>
          <w:tcPr>
            <w:tcW w:w="841" w:type="pct"/>
            <w:tcBorders>
              <w:top w:val="single" w:color="auto" w:sz="4" w:space="0"/>
              <w:left w:val="single" w:color="auto" w:sz="4" w:space="0"/>
              <w:bottom w:val="single" w:color="auto" w:sz="4" w:space="0"/>
              <w:right w:val="single" w:color="auto" w:sz="4" w:space="0"/>
            </w:tcBorders>
            <w:vAlign w:val="center"/>
          </w:tcPr>
          <w:p w14:paraId="6345AC22">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eastAsia" w:ascii="宋体" w:hAnsi="宋体" w:eastAsia="宋体" w:cs="宋体"/>
                <w:b w:val="0"/>
                <w:bCs/>
                <w:sz w:val="21"/>
                <w:szCs w:val="21"/>
              </w:rPr>
            </w:pPr>
          </w:p>
        </w:tc>
      </w:tr>
      <w:tr w14:paraId="7BFC0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2" w:hRule="atLeast"/>
          <w:jc w:val="center"/>
        </w:trPr>
        <w:tc>
          <w:tcPr>
            <w:tcW w:w="2421" w:type="pct"/>
            <w:tcBorders>
              <w:top w:val="single" w:color="auto" w:sz="4" w:space="0"/>
              <w:left w:val="single" w:color="auto" w:sz="4" w:space="0"/>
              <w:bottom w:val="single" w:color="auto" w:sz="4" w:space="0"/>
              <w:right w:val="single" w:color="auto" w:sz="4" w:space="0"/>
            </w:tcBorders>
            <w:vAlign w:val="center"/>
          </w:tcPr>
          <w:p w14:paraId="7E3D6105">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eastAsia="zh-CN"/>
              </w:rPr>
              <w:t>课程思政目标</w:t>
            </w:r>
            <w:r>
              <w:rPr>
                <w:rFonts w:hint="eastAsia" w:ascii="宋体" w:hAnsi="宋体" w:eastAsia="宋体" w:cs="宋体"/>
                <w:b w:val="0"/>
                <w:bCs/>
                <w:sz w:val="21"/>
                <w:szCs w:val="21"/>
                <w:lang w:val="en-US" w:eastAsia="zh-CN"/>
              </w:rPr>
              <w:t>2：</w:t>
            </w:r>
          </w:p>
        </w:tc>
        <w:tc>
          <w:tcPr>
            <w:tcW w:w="1736" w:type="pct"/>
            <w:tcBorders>
              <w:top w:val="single" w:color="auto" w:sz="4" w:space="0"/>
              <w:left w:val="single" w:color="auto" w:sz="4" w:space="0"/>
              <w:bottom w:val="single" w:color="auto" w:sz="4" w:space="0"/>
              <w:right w:val="single" w:color="auto" w:sz="4" w:space="0"/>
            </w:tcBorders>
            <w:vAlign w:val="center"/>
          </w:tcPr>
          <w:p w14:paraId="5B9DE856">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sz w:val="21"/>
                <w:szCs w:val="21"/>
              </w:rPr>
            </w:pPr>
          </w:p>
        </w:tc>
        <w:tc>
          <w:tcPr>
            <w:tcW w:w="841" w:type="pct"/>
            <w:tcBorders>
              <w:top w:val="single" w:color="auto" w:sz="4" w:space="0"/>
              <w:left w:val="single" w:color="auto" w:sz="4" w:space="0"/>
              <w:bottom w:val="single" w:color="auto" w:sz="4" w:space="0"/>
              <w:right w:val="single" w:color="auto" w:sz="4" w:space="0"/>
            </w:tcBorders>
            <w:vAlign w:val="center"/>
          </w:tcPr>
          <w:p w14:paraId="639E846A">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eastAsia" w:ascii="宋体" w:hAnsi="宋体" w:eastAsia="宋体" w:cs="宋体"/>
                <w:b w:val="0"/>
                <w:bCs/>
                <w:sz w:val="21"/>
                <w:szCs w:val="21"/>
              </w:rPr>
            </w:pPr>
          </w:p>
        </w:tc>
      </w:tr>
      <w:tr w14:paraId="63400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2" w:hRule="atLeast"/>
          <w:jc w:val="center"/>
        </w:trPr>
        <w:tc>
          <w:tcPr>
            <w:tcW w:w="2421" w:type="pct"/>
            <w:tcBorders>
              <w:top w:val="single" w:color="auto" w:sz="4" w:space="0"/>
              <w:left w:val="single" w:color="auto" w:sz="4" w:space="0"/>
              <w:bottom w:val="single" w:color="auto" w:sz="4" w:space="0"/>
              <w:right w:val="single" w:color="auto" w:sz="4" w:space="0"/>
            </w:tcBorders>
            <w:vAlign w:val="center"/>
          </w:tcPr>
          <w:p w14:paraId="6363F619">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w:t>
            </w:r>
          </w:p>
        </w:tc>
        <w:tc>
          <w:tcPr>
            <w:tcW w:w="1736" w:type="pct"/>
            <w:tcBorders>
              <w:top w:val="single" w:color="auto" w:sz="4" w:space="0"/>
              <w:left w:val="single" w:color="auto" w:sz="4" w:space="0"/>
              <w:bottom w:val="single" w:color="auto" w:sz="4" w:space="0"/>
              <w:right w:val="single" w:color="auto" w:sz="4" w:space="0"/>
            </w:tcBorders>
            <w:vAlign w:val="center"/>
          </w:tcPr>
          <w:p w14:paraId="7A915245">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sz w:val="21"/>
                <w:szCs w:val="21"/>
              </w:rPr>
            </w:pPr>
          </w:p>
        </w:tc>
        <w:tc>
          <w:tcPr>
            <w:tcW w:w="841" w:type="pct"/>
            <w:tcBorders>
              <w:top w:val="single" w:color="auto" w:sz="4" w:space="0"/>
              <w:left w:val="single" w:color="auto" w:sz="4" w:space="0"/>
              <w:bottom w:val="single" w:color="auto" w:sz="4" w:space="0"/>
              <w:right w:val="single" w:color="auto" w:sz="4" w:space="0"/>
            </w:tcBorders>
            <w:vAlign w:val="center"/>
          </w:tcPr>
          <w:p w14:paraId="5C6408BC">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eastAsia" w:ascii="宋体" w:hAnsi="宋体" w:eastAsia="宋体" w:cs="宋体"/>
                <w:b w:val="0"/>
                <w:bCs/>
                <w:sz w:val="21"/>
                <w:szCs w:val="21"/>
              </w:rPr>
            </w:pPr>
          </w:p>
        </w:tc>
      </w:tr>
    </w:tbl>
    <w:p w14:paraId="7B2688C6">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eastAsia="宋体" w:cs="宋体"/>
          <w:sz w:val="24"/>
          <w:lang w:eastAsia="zh-CN"/>
        </w:rPr>
      </w:pPr>
      <w:r>
        <w:rPr>
          <w:rFonts w:hint="eastAsia" w:ascii="宋体" w:hAnsi="宋体" w:eastAsia="宋体" w:cs="宋体"/>
          <w:sz w:val="24"/>
          <w:lang w:eastAsia="zh-CN"/>
        </w:rPr>
        <w:t>三、课程教学内容及其对课程目标的支撑</w:t>
      </w:r>
    </w:p>
    <w:tbl>
      <w:tblPr>
        <w:tblStyle w:val="17"/>
        <w:tblW w:w="498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479"/>
        <w:gridCol w:w="2630"/>
        <w:gridCol w:w="2447"/>
        <w:gridCol w:w="718"/>
        <w:gridCol w:w="1432"/>
      </w:tblGrid>
      <w:tr w14:paraId="00278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2" w:hRule="atLeast"/>
          <w:tblHeader/>
          <w:jc w:val="center"/>
        </w:trPr>
        <w:tc>
          <w:tcPr>
            <w:tcW w:w="2359" w:type="pct"/>
            <w:gridSpan w:val="2"/>
            <w:tcBorders>
              <w:tl2br w:val="nil"/>
              <w:tr2bl w:val="nil"/>
            </w:tcBorders>
            <w:shd w:val="clear" w:color="auto" w:fill="F1F1F1" w:themeFill="background1" w:themeFillShade="F2"/>
            <w:vAlign w:val="center"/>
          </w:tcPr>
          <w:p w14:paraId="20032CA7">
            <w:pPr>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color w:val="auto"/>
                <w:kern w:val="2"/>
                <w:sz w:val="21"/>
                <w:szCs w:val="21"/>
              </w:rPr>
            </w:pPr>
            <w:r>
              <w:rPr>
                <w:rFonts w:hint="eastAsia" w:ascii="宋体" w:hAnsi="宋体" w:eastAsia="宋体" w:cs="宋体"/>
                <w:b/>
                <w:color w:val="auto"/>
                <w:kern w:val="2"/>
                <w:sz w:val="21"/>
                <w:szCs w:val="21"/>
              </w:rPr>
              <w:t>教学内容</w:t>
            </w:r>
          </w:p>
        </w:tc>
        <w:tc>
          <w:tcPr>
            <w:tcW w:w="1405" w:type="pct"/>
            <w:tcBorders>
              <w:tl2br w:val="nil"/>
              <w:tr2bl w:val="nil"/>
            </w:tcBorders>
            <w:shd w:val="clear" w:color="auto" w:fill="F1F1F1" w:themeFill="background1" w:themeFillShade="F2"/>
            <w:vAlign w:val="center"/>
          </w:tcPr>
          <w:p w14:paraId="7D34CB21">
            <w:pPr>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color w:val="auto"/>
                <w:kern w:val="2"/>
                <w:sz w:val="21"/>
                <w:szCs w:val="21"/>
                <w:lang w:eastAsia="zh-CN"/>
              </w:rPr>
            </w:pPr>
            <w:r>
              <w:rPr>
                <w:rFonts w:hint="eastAsia" w:ascii="宋体" w:hAnsi="宋体" w:eastAsia="宋体" w:cs="宋体"/>
                <w:b/>
                <w:color w:val="auto"/>
                <w:kern w:val="2"/>
                <w:sz w:val="21"/>
                <w:szCs w:val="21"/>
                <w:lang w:eastAsia="zh-CN"/>
              </w:rPr>
              <w:t>教学要求</w:t>
            </w:r>
          </w:p>
        </w:tc>
        <w:tc>
          <w:tcPr>
            <w:tcW w:w="412" w:type="pct"/>
            <w:tcBorders>
              <w:tl2br w:val="nil"/>
              <w:tr2bl w:val="nil"/>
            </w:tcBorders>
            <w:shd w:val="clear" w:color="auto" w:fill="F1F1F1" w:themeFill="background1" w:themeFillShade="F2"/>
            <w:vAlign w:val="center"/>
          </w:tcPr>
          <w:p w14:paraId="651EDC3D">
            <w:pPr>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color w:val="auto"/>
                <w:kern w:val="2"/>
                <w:sz w:val="21"/>
                <w:szCs w:val="21"/>
              </w:rPr>
            </w:pPr>
            <w:r>
              <w:rPr>
                <w:rFonts w:hint="eastAsia" w:ascii="宋体" w:hAnsi="宋体" w:eastAsia="宋体" w:cs="宋体"/>
                <w:b/>
                <w:color w:val="auto"/>
                <w:kern w:val="2"/>
                <w:sz w:val="21"/>
                <w:szCs w:val="21"/>
              </w:rPr>
              <w:t>学时</w:t>
            </w:r>
          </w:p>
        </w:tc>
        <w:tc>
          <w:tcPr>
            <w:tcW w:w="822" w:type="pct"/>
            <w:tcBorders>
              <w:tl2br w:val="nil"/>
              <w:tr2bl w:val="nil"/>
            </w:tcBorders>
            <w:shd w:val="clear" w:color="auto" w:fill="F1F1F1" w:themeFill="background1" w:themeFillShade="F2"/>
            <w:vAlign w:val="center"/>
          </w:tcPr>
          <w:p w14:paraId="7CE2E8EC">
            <w:pPr>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color w:val="auto"/>
                <w:kern w:val="2"/>
                <w:sz w:val="21"/>
                <w:szCs w:val="21"/>
              </w:rPr>
            </w:pPr>
            <w:r>
              <w:rPr>
                <w:rFonts w:hint="eastAsia" w:ascii="宋体" w:hAnsi="宋体" w:eastAsia="宋体" w:cs="宋体"/>
                <w:b/>
                <w:color w:val="auto"/>
                <w:kern w:val="2"/>
                <w:sz w:val="21"/>
                <w:szCs w:val="21"/>
              </w:rPr>
              <w:t>支撑课程目标</w:t>
            </w:r>
          </w:p>
        </w:tc>
      </w:tr>
      <w:tr w14:paraId="7B570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68" w:hRule="atLeast"/>
          <w:jc w:val="center"/>
        </w:trPr>
        <w:tc>
          <w:tcPr>
            <w:tcW w:w="849" w:type="pct"/>
            <w:vMerge w:val="restart"/>
            <w:tcBorders>
              <w:tl2br w:val="nil"/>
              <w:tr2bl w:val="nil"/>
            </w:tcBorders>
            <w:vAlign w:val="center"/>
          </w:tcPr>
          <w:p w14:paraId="2AC0EA56">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rPr>
              <w:t>第一章</w:t>
            </w:r>
          </w:p>
        </w:tc>
        <w:tc>
          <w:tcPr>
            <w:tcW w:w="1510" w:type="pct"/>
            <w:tcBorders>
              <w:tl2br w:val="nil"/>
              <w:tr2bl w:val="nil"/>
            </w:tcBorders>
            <w:vAlign w:val="center"/>
          </w:tcPr>
          <w:p w14:paraId="1562C329">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default" w:ascii="宋体" w:hAnsi="宋体" w:eastAsia="宋体" w:cs="宋体"/>
                <w:b w:val="0"/>
                <w:bCs/>
                <w:color w:val="auto"/>
                <w:kern w:val="2"/>
                <w:sz w:val="21"/>
                <w:szCs w:val="21"/>
                <w:lang w:val="en-US" w:eastAsia="zh-CN"/>
              </w:rPr>
            </w:pPr>
            <w:r>
              <w:rPr>
                <w:rFonts w:hint="eastAsia" w:ascii="宋体" w:hAnsi="宋体" w:eastAsia="宋体" w:cs="宋体"/>
                <w:b w:val="0"/>
                <w:bCs/>
                <w:color w:val="auto"/>
                <w:kern w:val="2"/>
                <w:sz w:val="21"/>
                <w:szCs w:val="21"/>
                <w:lang w:val="en-US" w:eastAsia="zh-CN"/>
              </w:rPr>
              <w:t>XXXXXXXXXX</w:t>
            </w:r>
          </w:p>
          <w:p w14:paraId="27363E25">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rPr>
              <w:t>1.1 XXXXX</w:t>
            </w:r>
          </w:p>
          <w:p w14:paraId="21EFFBDB">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rPr>
              <w:t>1.2 XXXXX</w:t>
            </w:r>
          </w:p>
          <w:p w14:paraId="71C0796D">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lang w:val="en-US" w:eastAsia="zh-CN"/>
              </w:rPr>
            </w:pPr>
            <w:r>
              <w:rPr>
                <w:rFonts w:hint="eastAsia" w:ascii="宋体" w:hAnsi="宋体" w:eastAsia="宋体" w:cs="宋体"/>
                <w:b w:val="0"/>
                <w:bCs/>
                <w:color w:val="auto"/>
                <w:kern w:val="2"/>
                <w:sz w:val="21"/>
                <w:szCs w:val="21"/>
                <w:lang w:val="en-US" w:eastAsia="zh-CN"/>
              </w:rPr>
              <w:t>1.3 XXXXX</w:t>
            </w:r>
          </w:p>
          <w:p w14:paraId="264D2985">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default" w:ascii="宋体" w:hAnsi="宋体" w:eastAsia="宋体" w:cs="宋体"/>
                <w:b w:val="0"/>
                <w:bCs/>
                <w:color w:val="auto"/>
                <w:kern w:val="2"/>
                <w:sz w:val="21"/>
                <w:szCs w:val="21"/>
                <w:lang w:val="en-US" w:eastAsia="zh-CN"/>
              </w:rPr>
            </w:pPr>
            <w:r>
              <w:rPr>
                <w:rFonts w:hint="eastAsia" w:ascii="宋体" w:hAnsi="宋体" w:eastAsia="宋体" w:cs="宋体"/>
                <w:b w:val="0"/>
                <w:bCs/>
                <w:color w:val="auto"/>
                <w:kern w:val="2"/>
                <w:sz w:val="21"/>
                <w:szCs w:val="21"/>
                <w:lang w:val="en-US" w:eastAsia="zh-CN"/>
              </w:rPr>
              <w:t>.......</w:t>
            </w:r>
          </w:p>
          <w:p w14:paraId="5798A17B">
            <w:pPr>
              <w:pageBreakBefore w:val="0"/>
              <w:widowControl w:val="0"/>
              <w:kinsoku/>
              <w:wordWrap/>
              <w:overflowPunct/>
              <w:topLinePunct w:val="0"/>
              <w:autoSpaceDE/>
              <w:autoSpaceDN/>
              <w:bidi w:val="0"/>
              <w:textAlignment w:val="auto"/>
              <w:rPr>
                <w:rFonts w:hint="eastAsia" w:ascii="宋体" w:hAnsi="宋体" w:eastAsia="宋体" w:cs="宋体"/>
                <w:b w:val="0"/>
                <w:bCs/>
                <w:color w:val="auto"/>
                <w:kern w:val="2"/>
                <w:sz w:val="21"/>
                <w:szCs w:val="21"/>
                <w:lang w:val="en-US" w:eastAsia="zh-CN"/>
              </w:rPr>
            </w:pPr>
            <w:r>
              <w:rPr>
                <w:rFonts w:hint="eastAsia" w:ascii="宋体" w:hAnsi="宋体" w:eastAsia="宋体" w:cs="宋体"/>
                <w:b w:val="0"/>
                <w:bCs/>
                <w:color w:val="auto"/>
                <w:kern w:val="2"/>
                <w:sz w:val="21"/>
                <w:szCs w:val="21"/>
                <w:lang w:eastAsia="zh-CN"/>
              </w:rPr>
              <w:t>重点：</w:t>
            </w:r>
            <w:r>
              <w:rPr>
                <w:rFonts w:hint="eastAsia" w:ascii="宋体" w:hAnsi="宋体" w:eastAsia="宋体" w:cs="宋体"/>
                <w:b w:val="0"/>
                <w:bCs/>
                <w:color w:val="auto"/>
                <w:kern w:val="2"/>
                <w:sz w:val="21"/>
                <w:szCs w:val="21"/>
                <w:lang w:val="en-US" w:eastAsia="zh-CN"/>
              </w:rPr>
              <w:t>....</w:t>
            </w:r>
          </w:p>
          <w:p w14:paraId="7A1743FA">
            <w:pPr>
              <w:pageBreakBefore w:val="0"/>
              <w:widowControl w:val="0"/>
              <w:kinsoku/>
              <w:wordWrap/>
              <w:overflowPunct/>
              <w:topLinePunct w:val="0"/>
              <w:autoSpaceDE/>
              <w:autoSpaceDN/>
              <w:bidi w:val="0"/>
              <w:textAlignment w:val="auto"/>
              <w:rPr>
                <w:rFonts w:hint="eastAsia" w:ascii="宋体" w:hAnsi="宋体" w:eastAsia="宋体" w:cs="宋体"/>
                <w:b w:val="0"/>
                <w:bCs/>
                <w:color w:val="auto"/>
                <w:kern w:val="2"/>
                <w:sz w:val="21"/>
                <w:szCs w:val="21"/>
                <w:lang w:val="en-US" w:eastAsia="zh-CN"/>
              </w:rPr>
            </w:pPr>
            <w:r>
              <w:rPr>
                <w:rFonts w:hint="eastAsia" w:ascii="宋体" w:hAnsi="宋体" w:eastAsia="宋体" w:cs="宋体"/>
                <w:b w:val="0"/>
                <w:bCs/>
                <w:color w:val="auto"/>
                <w:kern w:val="2"/>
                <w:sz w:val="21"/>
                <w:szCs w:val="21"/>
                <w:lang w:val="en-US" w:eastAsia="zh-CN"/>
              </w:rPr>
              <w:t>难点：....</w:t>
            </w:r>
          </w:p>
          <w:p w14:paraId="3B7259D9">
            <w:pPr>
              <w:pageBreakBefore w:val="0"/>
              <w:widowControl w:val="0"/>
              <w:kinsoku/>
              <w:wordWrap/>
              <w:overflowPunct/>
              <w:topLinePunct w:val="0"/>
              <w:autoSpaceDE/>
              <w:autoSpaceDN/>
              <w:bidi w:val="0"/>
              <w:textAlignment w:val="auto"/>
              <w:rPr>
                <w:rFonts w:hint="eastAsia" w:ascii="宋体" w:hAnsi="宋体" w:eastAsia="宋体" w:cs="宋体"/>
                <w:b w:val="0"/>
                <w:bCs/>
                <w:color w:val="auto"/>
                <w:kern w:val="2"/>
                <w:sz w:val="21"/>
                <w:szCs w:val="21"/>
              </w:rPr>
            </w:pPr>
            <w:r>
              <w:rPr>
                <w:rFonts w:hint="eastAsia"/>
                <w:b w:val="0"/>
                <w:bCs/>
                <w:lang w:val="en-US" w:eastAsia="zh-CN"/>
              </w:rPr>
              <w:t>课程思政融入点：</w:t>
            </w:r>
            <w:r>
              <w:rPr>
                <w:rFonts w:hint="eastAsia" w:ascii="宋体" w:hAnsi="宋体" w:eastAsia="宋体" w:cs="宋体"/>
                <w:b w:val="0"/>
                <w:bCs/>
                <w:color w:val="0000FF"/>
                <w:kern w:val="2"/>
                <w:sz w:val="21"/>
                <w:szCs w:val="21"/>
                <w:highlight w:val="none"/>
                <w:lang w:val="en-US" w:eastAsia="zh-CN"/>
              </w:rPr>
              <w:t>（此处若无可删除，但理论课整门课程必须包含至少5个课程思政融入设计的地方，其它类型的课程至少包含3个课程思政融入设计的地方）</w:t>
            </w:r>
          </w:p>
        </w:tc>
        <w:tc>
          <w:tcPr>
            <w:tcW w:w="1405" w:type="pct"/>
            <w:tcBorders>
              <w:tl2br w:val="nil"/>
              <w:tr2bl w:val="nil"/>
            </w:tcBorders>
            <w:vAlign w:val="center"/>
          </w:tcPr>
          <w:p w14:paraId="78766E1B">
            <w:pPr>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hint="eastAsia" w:ascii="宋体" w:hAnsi="宋体" w:eastAsia="宋体" w:cs="宋体"/>
                <w:b w:val="0"/>
                <w:bCs/>
                <w:color w:val="auto"/>
                <w:kern w:val="2"/>
                <w:sz w:val="21"/>
                <w:szCs w:val="21"/>
                <w:lang w:val="en-US" w:eastAsia="zh-CN"/>
              </w:rPr>
            </w:pPr>
            <w:r>
              <w:rPr>
                <w:rFonts w:hint="eastAsia" w:ascii="宋体" w:hAnsi="宋体" w:eastAsia="宋体" w:cs="宋体"/>
                <w:b w:val="0"/>
                <w:bCs/>
                <w:color w:val="auto"/>
                <w:kern w:val="2"/>
                <w:sz w:val="21"/>
                <w:szCs w:val="21"/>
                <w:lang w:eastAsia="zh-CN"/>
              </w:rPr>
              <w:t>教学目的：</w:t>
            </w:r>
            <w:r>
              <w:rPr>
                <w:rFonts w:hint="eastAsia" w:ascii="宋体" w:hAnsi="宋体" w:eastAsia="宋体" w:cs="宋体"/>
                <w:b w:val="0"/>
                <w:bCs/>
                <w:color w:val="auto"/>
                <w:kern w:val="2"/>
                <w:sz w:val="21"/>
                <w:szCs w:val="21"/>
                <w:lang w:val="en-US" w:eastAsia="zh-CN"/>
              </w:rPr>
              <w:t>.....</w:t>
            </w:r>
          </w:p>
          <w:p w14:paraId="57D7E8E1">
            <w:pPr>
              <w:pageBreakBefore w:val="0"/>
              <w:widowControl w:val="0"/>
              <w:kinsoku/>
              <w:wordWrap/>
              <w:overflowPunct/>
              <w:topLinePunct w:val="0"/>
              <w:autoSpaceDE/>
              <w:autoSpaceDN/>
              <w:bidi w:val="0"/>
              <w:textAlignment w:val="auto"/>
              <w:rPr>
                <w:rFonts w:hint="default" w:ascii="宋体" w:hAnsi="宋体" w:eastAsia="宋体" w:cs="宋体"/>
                <w:b w:val="0"/>
                <w:bCs/>
                <w:color w:val="0000FF"/>
                <w:kern w:val="2"/>
                <w:sz w:val="21"/>
                <w:szCs w:val="21"/>
                <w:highlight w:val="none"/>
                <w:lang w:val="en-US" w:eastAsia="zh-CN"/>
              </w:rPr>
            </w:pPr>
            <w:r>
              <w:rPr>
                <w:rFonts w:hint="eastAsia" w:ascii="宋体" w:hAnsi="宋体" w:eastAsia="宋体" w:cs="宋体"/>
                <w:b w:val="0"/>
                <w:bCs/>
                <w:color w:val="0000FF"/>
                <w:kern w:val="2"/>
                <w:sz w:val="21"/>
                <w:szCs w:val="21"/>
                <w:highlight w:val="none"/>
                <w:lang w:val="en-US" w:eastAsia="zh-CN"/>
              </w:rPr>
              <w:t>（用不少于150字描述本章教学的要求，如通过…,要求学生掌握…,了解….,熟悉…,理解…，具备……能力。）</w:t>
            </w:r>
          </w:p>
          <w:p w14:paraId="4D970406">
            <w:pPr>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hint="default" w:ascii="宋体" w:hAnsi="宋体" w:eastAsia="宋体" w:cs="宋体"/>
                <w:b w:val="0"/>
                <w:bCs/>
                <w:color w:val="auto"/>
                <w:kern w:val="2"/>
                <w:sz w:val="21"/>
                <w:szCs w:val="21"/>
                <w:lang w:val="en-US" w:eastAsia="zh-CN"/>
              </w:rPr>
            </w:pPr>
            <w:r>
              <w:rPr>
                <w:rFonts w:hint="eastAsia" w:ascii="宋体" w:hAnsi="宋体" w:eastAsia="宋体" w:cs="宋体"/>
                <w:b w:val="0"/>
                <w:bCs/>
                <w:color w:val="auto"/>
                <w:kern w:val="2"/>
                <w:sz w:val="21"/>
                <w:szCs w:val="21"/>
                <w:lang w:eastAsia="zh-CN"/>
              </w:rPr>
              <w:t>教学方式：</w:t>
            </w:r>
            <w:r>
              <w:rPr>
                <w:rFonts w:hint="eastAsia" w:ascii="宋体" w:hAnsi="宋体" w:eastAsia="宋体" w:cs="宋体"/>
                <w:b w:val="0"/>
                <w:bCs/>
                <w:color w:val="auto"/>
                <w:kern w:val="2"/>
                <w:sz w:val="21"/>
                <w:szCs w:val="21"/>
                <w:lang w:val="en-US" w:eastAsia="zh-CN"/>
              </w:rPr>
              <w:t>.......</w:t>
            </w:r>
          </w:p>
          <w:p w14:paraId="6AA34A2C">
            <w:pPr>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hint="eastAsia" w:ascii="宋体" w:hAnsi="宋体" w:eastAsia="宋体" w:cs="宋体"/>
                <w:b w:val="0"/>
                <w:bCs/>
                <w:color w:val="auto"/>
                <w:kern w:val="2"/>
                <w:sz w:val="21"/>
                <w:szCs w:val="21"/>
                <w:lang w:eastAsia="zh-CN"/>
              </w:rPr>
            </w:pPr>
          </w:p>
        </w:tc>
        <w:tc>
          <w:tcPr>
            <w:tcW w:w="412" w:type="pct"/>
            <w:tcBorders>
              <w:tl2br w:val="nil"/>
              <w:tr2bl w:val="nil"/>
            </w:tcBorders>
            <w:vAlign w:val="center"/>
          </w:tcPr>
          <w:p w14:paraId="338ACC8D">
            <w:pPr>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lang w:val="en-US" w:eastAsia="zh-CN"/>
              </w:rPr>
              <w:t>2</w:t>
            </w:r>
          </w:p>
        </w:tc>
        <w:tc>
          <w:tcPr>
            <w:tcW w:w="822" w:type="pct"/>
            <w:tcBorders>
              <w:tl2br w:val="nil"/>
              <w:tr2bl w:val="nil"/>
            </w:tcBorders>
            <w:vAlign w:val="center"/>
          </w:tcPr>
          <w:p w14:paraId="711662D1">
            <w:pPr>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lang w:eastAsia="zh-CN"/>
              </w:rPr>
              <w:t>根据实际支撑课程目标填写，例如：</w:t>
            </w:r>
            <w:r>
              <w:rPr>
                <w:rFonts w:hint="eastAsia" w:ascii="宋体" w:hAnsi="宋体" w:eastAsia="宋体" w:cs="宋体"/>
                <w:b w:val="0"/>
                <w:bCs/>
                <w:color w:val="auto"/>
                <w:kern w:val="2"/>
                <w:sz w:val="21"/>
                <w:szCs w:val="21"/>
              </w:rPr>
              <w:t>课程目标1</w:t>
            </w:r>
          </w:p>
        </w:tc>
      </w:tr>
      <w:tr w14:paraId="2ECBF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2" w:hRule="atLeast"/>
          <w:jc w:val="center"/>
        </w:trPr>
        <w:tc>
          <w:tcPr>
            <w:tcW w:w="849" w:type="pct"/>
            <w:vMerge w:val="continue"/>
            <w:tcBorders>
              <w:tl2br w:val="nil"/>
              <w:tr2bl w:val="nil"/>
            </w:tcBorders>
            <w:vAlign w:val="center"/>
          </w:tcPr>
          <w:p w14:paraId="4ED438A8">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eastAsia" w:ascii="宋体" w:hAnsi="宋体" w:eastAsia="宋体" w:cs="宋体"/>
                <w:b w:val="0"/>
                <w:bCs/>
                <w:color w:val="auto"/>
                <w:kern w:val="2"/>
                <w:sz w:val="21"/>
                <w:szCs w:val="21"/>
              </w:rPr>
            </w:pPr>
          </w:p>
        </w:tc>
        <w:tc>
          <w:tcPr>
            <w:tcW w:w="1510" w:type="pct"/>
            <w:tcBorders>
              <w:tl2br w:val="nil"/>
              <w:tr2bl w:val="nil"/>
            </w:tcBorders>
            <w:vAlign w:val="center"/>
          </w:tcPr>
          <w:p w14:paraId="6012193D">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rPr>
              <w:t>1.</w:t>
            </w:r>
            <w:r>
              <w:rPr>
                <w:rFonts w:hint="eastAsia" w:ascii="宋体" w:hAnsi="宋体" w:eastAsia="宋体" w:cs="宋体"/>
                <w:b w:val="0"/>
                <w:bCs/>
                <w:color w:val="auto"/>
                <w:kern w:val="2"/>
                <w:sz w:val="21"/>
                <w:szCs w:val="21"/>
                <w:lang w:val="en-US" w:eastAsia="zh-CN"/>
              </w:rPr>
              <w:t>4</w:t>
            </w:r>
            <w:r>
              <w:rPr>
                <w:rFonts w:hint="eastAsia" w:ascii="宋体" w:hAnsi="宋体" w:eastAsia="宋体" w:cs="宋体"/>
                <w:b w:val="0"/>
                <w:bCs/>
                <w:color w:val="auto"/>
                <w:kern w:val="2"/>
                <w:sz w:val="21"/>
                <w:szCs w:val="21"/>
              </w:rPr>
              <w:t xml:space="preserve"> XXXXX</w:t>
            </w:r>
          </w:p>
          <w:p w14:paraId="6D390E5E">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rPr>
              <w:t>1.</w:t>
            </w:r>
            <w:r>
              <w:rPr>
                <w:rFonts w:hint="eastAsia" w:ascii="宋体" w:hAnsi="宋体" w:eastAsia="宋体" w:cs="宋体"/>
                <w:b w:val="0"/>
                <w:bCs/>
                <w:color w:val="auto"/>
                <w:kern w:val="2"/>
                <w:sz w:val="21"/>
                <w:szCs w:val="21"/>
                <w:lang w:val="en-US" w:eastAsia="zh-CN"/>
              </w:rPr>
              <w:t xml:space="preserve">5 </w:t>
            </w:r>
            <w:r>
              <w:rPr>
                <w:rFonts w:hint="eastAsia" w:ascii="宋体" w:hAnsi="宋体" w:eastAsia="宋体" w:cs="宋体"/>
                <w:b w:val="0"/>
                <w:bCs/>
                <w:color w:val="auto"/>
                <w:kern w:val="2"/>
                <w:sz w:val="21"/>
                <w:szCs w:val="21"/>
              </w:rPr>
              <w:t>XXXXX</w:t>
            </w:r>
          </w:p>
          <w:p w14:paraId="3EF073BB">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default" w:ascii="宋体" w:hAnsi="宋体" w:eastAsia="宋体" w:cs="宋体"/>
                <w:b w:val="0"/>
                <w:bCs/>
                <w:color w:val="auto"/>
                <w:kern w:val="2"/>
                <w:sz w:val="21"/>
                <w:szCs w:val="21"/>
                <w:lang w:val="en-US" w:eastAsia="zh-CN"/>
              </w:rPr>
            </w:pPr>
            <w:r>
              <w:rPr>
                <w:rFonts w:hint="eastAsia" w:ascii="宋体" w:hAnsi="宋体" w:eastAsia="宋体" w:cs="宋体"/>
                <w:b w:val="0"/>
                <w:bCs/>
                <w:color w:val="auto"/>
                <w:kern w:val="2"/>
                <w:sz w:val="21"/>
                <w:szCs w:val="21"/>
                <w:lang w:val="en-US" w:eastAsia="zh-CN"/>
              </w:rPr>
              <w:t>.......</w:t>
            </w:r>
          </w:p>
          <w:p w14:paraId="2D83638B">
            <w:pPr>
              <w:pageBreakBefore w:val="0"/>
              <w:widowControl w:val="0"/>
              <w:kinsoku/>
              <w:wordWrap/>
              <w:overflowPunct/>
              <w:topLinePunct w:val="0"/>
              <w:autoSpaceDE/>
              <w:autoSpaceDN/>
              <w:bidi w:val="0"/>
              <w:textAlignment w:val="auto"/>
              <w:rPr>
                <w:rFonts w:hint="eastAsia" w:ascii="宋体" w:hAnsi="宋体" w:eastAsia="宋体" w:cs="宋体"/>
                <w:b w:val="0"/>
                <w:bCs/>
                <w:color w:val="auto"/>
                <w:kern w:val="2"/>
                <w:sz w:val="21"/>
                <w:szCs w:val="21"/>
                <w:lang w:val="en-US" w:eastAsia="zh-CN"/>
              </w:rPr>
            </w:pPr>
            <w:r>
              <w:rPr>
                <w:rFonts w:hint="eastAsia" w:ascii="宋体" w:hAnsi="宋体" w:eastAsia="宋体" w:cs="宋体"/>
                <w:b w:val="0"/>
                <w:bCs/>
                <w:color w:val="auto"/>
                <w:kern w:val="2"/>
                <w:sz w:val="21"/>
                <w:szCs w:val="21"/>
                <w:lang w:eastAsia="zh-CN"/>
              </w:rPr>
              <w:t>重点：</w:t>
            </w:r>
            <w:r>
              <w:rPr>
                <w:rFonts w:hint="eastAsia" w:ascii="宋体" w:hAnsi="宋体" w:eastAsia="宋体" w:cs="宋体"/>
                <w:b w:val="0"/>
                <w:bCs/>
                <w:color w:val="auto"/>
                <w:kern w:val="2"/>
                <w:sz w:val="21"/>
                <w:szCs w:val="21"/>
                <w:lang w:val="en-US" w:eastAsia="zh-CN"/>
              </w:rPr>
              <w:t>....</w:t>
            </w:r>
          </w:p>
          <w:p w14:paraId="3B0654B3">
            <w:pPr>
              <w:pageBreakBefore w:val="0"/>
              <w:widowControl w:val="0"/>
              <w:kinsoku/>
              <w:wordWrap/>
              <w:overflowPunct/>
              <w:topLinePunct w:val="0"/>
              <w:autoSpaceDE/>
              <w:autoSpaceDN/>
              <w:bidi w:val="0"/>
              <w:textAlignment w:val="auto"/>
              <w:rPr>
                <w:rFonts w:hint="eastAsia" w:ascii="宋体" w:hAnsi="宋体" w:eastAsia="宋体" w:cs="宋体"/>
                <w:b w:val="0"/>
                <w:bCs/>
                <w:color w:val="auto"/>
                <w:kern w:val="2"/>
                <w:sz w:val="21"/>
                <w:szCs w:val="21"/>
                <w:lang w:val="en-US" w:eastAsia="zh-CN"/>
              </w:rPr>
            </w:pPr>
            <w:r>
              <w:rPr>
                <w:rFonts w:hint="eastAsia" w:ascii="宋体" w:hAnsi="宋体" w:eastAsia="宋体" w:cs="宋体"/>
                <w:b w:val="0"/>
                <w:bCs/>
                <w:color w:val="auto"/>
                <w:kern w:val="2"/>
                <w:sz w:val="21"/>
                <w:szCs w:val="21"/>
                <w:lang w:val="en-US" w:eastAsia="zh-CN"/>
              </w:rPr>
              <w:t>难点：....</w:t>
            </w:r>
          </w:p>
          <w:p w14:paraId="7F93858C">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default" w:ascii="宋体" w:hAnsi="宋体" w:eastAsia="宋体" w:cs="宋体"/>
                <w:b w:val="0"/>
                <w:bCs/>
                <w:color w:val="auto"/>
                <w:kern w:val="2"/>
                <w:sz w:val="21"/>
                <w:szCs w:val="21"/>
                <w:lang w:val="en-US" w:eastAsia="zh-CN"/>
              </w:rPr>
            </w:pPr>
            <w:r>
              <w:rPr>
                <w:rFonts w:hint="eastAsia"/>
                <w:b w:val="0"/>
                <w:bCs/>
                <w:lang w:val="en-US" w:eastAsia="zh-CN"/>
              </w:rPr>
              <w:t>课程思政融入点：</w:t>
            </w:r>
            <w:r>
              <w:rPr>
                <w:rFonts w:hint="eastAsia" w:ascii="宋体" w:hAnsi="宋体" w:eastAsia="宋体" w:cs="宋体"/>
                <w:b w:val="0"/>
                <w:bCs/>
                <w:color w:val="0000FF"/>
                <w:kern w:val="2"/>
                <w:sz w:val="21"/>
                <w:szCs w:val="21"/>
                <w:highlight w:val="none"/>
                <w:lang w:val="en-US" w:eastAsia="zh-CN"/>
              </w:rPr>
              <w:t>（此处若无可删除，但理论课整门课程必须包含至少5个课程思政融入设计的地方，其它类型的课程至少包含3个课程思政融入设计的地方）</w:t>
            </w:r>
          </w:p>
        </w:tc>
        <w:tc>
          <w:tcPr>
            <w:tcW w:w="1405" w:type="pct"/>
            <w:tcBorders>
              <w:tl2br w:val="nil"/>
              <w:tr2bl w:val="nil"/>
            </w:tcBorders>
            <w:vAlign w:val="center"/>
          </w:tcPr>
          <w:p w14:paraId="31444606">
            <w:pPr>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hint="eastAsia" w:ascii="宋体" w:hAnsi="宋体" w:eastAsia="宋体" w:cs="宋体"/>
                <w:b w:val="0"/>
                <w:bCs/>
                <w:color w:val="auto"/>
                <w:kern w:val="2"/>
                <w:sz w:val="21"/>
                <w:szCs w:val="21"/>
                <w:lang w:val="en-US" w:eastAsia="zh-CN"/>
              </w:rPr>
            </w:pPr>
            <w:r>
              <w:rPr>
                <w:rFonts w:hint="eastAsia" w:ascii="宋体" w:hAnsi="宋体" w:eastAsia="宋体" w:cs="宋体"/>
                <w:b w:val="0"/>
                <w:bCs/>
                <w:color w:val="auto"/>
                <w:kern w:val="2"/>
                <w:sz w:val="21"/>
                <w:szCs w:val="21"/>
                <w:lang w:eastAsia="zh-CN"/>
              </w:rPr>
              <w:t>教学目标：</w:t>
            </w:r>
            <w:r>
              <w:rPr>
                <w:rFonts w:hint="eastAsia" w:ascii="宋体" w:hAnsi="宋体" w:eastAsia="宋体" w:cs="宋体"/>
                <w:b w:val="0"/>
                <w:bCs/>
                <w:color w:val="auto"/>
                <w:kern w:val="2"/>
                <w:sz w:val="21"/>
                <w:szCs w:val="21"/>
                <w:lang w:val="en-US" w:eastAsia="zh-CN"/>
              </w:rPr>
              <w:t>.....</w:t>
            </w:r>
          </w:p>
          <w:p w14:paraId="7A228428">
            <w:pPr>
              <w:pageBreakBefore w:val="0"/>
              <w:widowControl w:val="0"/>
              <w:kinsoku/>
              <w:wordWrap/>
              <w:overflowPunct/>
              <w:topLinePunct w:val="0"/>
              <w:autoSpaceDE/>
              <w:autoSpaceDN/>
              <w:bidi w:val="0"/>
              <w:textAlignment w:val="auto"/>
              <w:rPr>
                <w:rFonts w:hint="default" w:ascii="宋体" w:hAnsi="宋体" w:eastAsia="宋体" w:cs="宋体"/>
                <w:b w:val="0"/>
                <w:bCs/>
                <w:color w:val="0000FF"/>
                <w:kern w:val="2"/>
                <w:sz w:val="21"/>
                <w:szCs w:val="21"/>
                <w:highlight w:val="none"/>
                <w:lang w:val="en-US" w:eastAsia="zh-CN"/>
              </w:rPr>
            </w:pPr>
            <w:r>
              <w:rPr>
                <w:rFonts w:hint="eastAsia" w:ascii="宋体" w:hAnsi="宋体" w:eastAsia="宋体" w:cs="宋体"/>
                <w:b w:val="0"/>
                <w:bCs/>
                <w:color w:val="0000FF"/>
                <w:kern w:val="2"/>
                <w:sz w:val="21"/>
                <w:szCs w:val="21"/>
                <w:highlight w:val="none"/>
                <w:lang w:val="en-US" w:eastAsia="zh-CN"/>
              </w:rPr>
              <w:t>（用不少于150字描述本章教学的要求，如通过…,要求学生掌握…,了解….,熟悉…,理解…，具备……能力。）</w:t>
            </w:r>
          </w:p>
          <w:p w14:paraId="64CA2C17">
            <w:pPr>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hint="default" w:ascii="宋体" w:hAnsi="宋体" w:eastAsia="宋体" w:cs="宋体"/>
                <w:b w:val="0"/>
                <w:bCs/>
                <w:color w:val="auto"/>
                <w:kern w:val="2"/>
                <w:sz w:val="21"/>
                <w:szCs w:val="21"/>
                <w:lang w:val="en-US" w:eastAsia="zh-CN"/>
              </w:rPr>
            </w:pPr>
            <w:r>
              <w:rPr>
                <w:rFonts w:hint="eastAsia" w:ascii="宋体" w:hAnsi="宋体" w:eastAsia="宋体" w:cs="宋体"/>
                <w:b w:val="0"/>
                <w:bCs/>
                <w:color w:val="auto"/>
                <w:kern w:val="2"/>
                <w:sz w:val="21"/>
                <w:szCs w:val="21"/>
                <w:lang w:eastAsia="zh-CN"/>
              </w:rPr>
              <w:t>教学方式：</w:t>
            </w:r>
            <w:r>
              <w:rPr>
                <w:rFonts w:hint="eastAsia" w:ascii="宋体" w:hAnsi="宋体" w:eastAsia="宋体" w:cs="宋体"/>
                <w:b w:val="0"/>
                <w:bCs/>
                <w:color w:val="auto"/>
                <w:kern w:val="2"/>
                <w:sz w:val="21"/>
                <w:szCs w:val="21"/>
                <w:lang w:val="en-US" w:eastAsia="zh-CN"/>
              </w:rPr>
              <w:t>.......</w:t>
            </w:r>
          </w:p>
          <w:p w14:paraId="0B71037D">
            <w:pPr>
              <w:pageBreakBefore w:val="0"/>
              <w:widowControl w:val="0"/>
              <w:kinsoku/>
              <w:wordWrap/>
              <w:overflowPunct/>
              <w:topLinePunct w:val="0"/>
              <w:autoSpaceDE/>
              <w:autoSpaceDN/>
              <w:bidi w:val="0"/>
              <w:snapToGrid w:val="0"/>
              <w:spacing w:line="240" w:lineRule="auto"/>
              <w:ind w:firstLine="0" w:firstLineChars="0"/>
              <w:jc w:val="left"/>
              <w:textAlignment w:val="auto"/>
              <w:rPr>
                <w:rFonts w:hint="eastAsia" w:ascii="宋体" w:hAnsi="宋体" w:eastAsia="宋体" w:cs="宋体"/>
                <w:b w:val="0"/>
                <w:bCs/>
                <w:color w:val="auto"/>
                <w:kern w:val="2"/>
                <w:sz w:val="21"/>
                <w:szCs w:val="21"/>
              </w:rPr>
            </w:pPr>
          </w:p>
        </w:tc>
        <w:tc>
          <w:tcPr>
            <w:tcW w:w="412" w:type="pct"/>
            <w:tcBorders>
              <w:tl2br w:val="nil"/>
              <w:tr2bl w:val="nil"/>
            </w:tcBorders>
            <w:vAlign w:val="center"/>
          </w:tcPr>
          <w:p w14:paraId="3AB09835">
            <w:pPr>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val="0"/>
                <w:bCs/>
                <w:color w:val="auto"/>
                <w:kern w:val="2"/>
                <w:sz w:val="21"/>
                <w:szCs w:val="21"/>
                <w:lang w:eastAsia="zh-CN"/>
              </w:rPr>
            </w:pPr>
            <w:r>
              <w:rPr>
                <w:rFonts w:hint="eastAsia" w:ascii="宋体" w:hAnsi="宋体" w:eastAsia="宋体" w:cs="宋体"/>
                <w:b w:val="0"/>
                <w:bCs/>
                <w:color w:val="auto"/>
                <w:kern w:val="2"/>
                <w:sz w:val="21"/>
                <w:szCs w:val="21"/>
                <w:lang w:val="en-US" w:eastAsia="zh-CN"/>
              </w:rPr>
              <w:t>2</w:t>
            </w:r>
          </w:p>
        </w:tc>
        <w:tc>
          <w:tcPr>
            <w:tcW w:w="822" w:type="pct"/>
            <w:tcBorders>
              <w:tl2br w:val="nil"/>
              <w:tr2bl w:val="nil"/>
            </w:tcBorders>
            <w:vAlign w:val="center"/>
          </w:tcPr>
          <w:p w14:paraId="1E589DA0">
            <w:pPr>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p>
        </w:tc>
      </w:tr>
      <w:tr w14:paraId="726AA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2" w:hRule="atLeast"/>
          <w:jc w:val="center"/>
        </w:trPr>
        <w:tc>
          <w:tcPr>
            <w:tcW w:w="849" w:type="pct"/>
            <w:tcBorders>
              <w:tl2br w:val="nil"/>
              <w:tr2bl w:val="nil"/>
            </w:tcBorders>
            <w:vAlign w:val="center"/>
          </w:tcPr>
          <w:p w14:paraId="770F5054">
            <w:pPr>
              <w:pageBreakBefore w:val="0"/>
              <w:widowControl w:val="0"/>
              <w:kinsoku/>
              <w:wordWrap/>
              <w:overflowPunct/>
              <w:topLinePunct w:val="0"/>
              <w:autoSpaceDE/>
              <w:autoSpaceDN/>
              <w:bidi w:val="0"/>
              <w:snapToGrid w:val="0"/>
              <w:spacing w:line="240" w:lineRule="auto"/>
              <w:ind w:left="181" w:hanging="211" w:hangingChars="100"/>
              <w:jc w:val="left"/>
              <w:textAlignment w:val="auto"/>
              <w:rPr>
                <w:rFonts w:hint="eastAsia" w:ascii="宋体" w:hAnsi="宋体" w:eastAsia="宋体" w:cs="宋体"/>
                <w:b/>
                <w:color w:val="auto"/>
                <w:kern w:val="2"/>
                <w:sz w:val="21"/>
                <w:szCs w:val="21"/>
                <w:lang w:val="en-US" w:eastAsia="zh-CN"/>
              </w:rPr>
            </w:pPr>
            <w:r>
              <w:rPr>
                <w:rFonts w:hint="eastAsia" w:ascii="宋体" w:hAnsi="宋体" w:eastAsia="宋体" w:cs="宋体"/>
                <w:b/>
                <w:color w:val="auto"/>
                <w:kern w:val="2"/>
                <w:sz w:val="21"/>
                <w:szCs w:val="21"/>
                <w:lang w:val="en-US" w:eastAsia="zh-CN"/>
              </w:rPr>
              <w:t>....</w:t>
            </w:r>
          </w:p>
        </w:tc>
        <w:tc>
          <w:tcPr>
            <w:tcW w:w="1510" w:type="pct"/>
            <w:tcBorders>
              <w:tl2br w:val="nil"/>
              <w:tr2bl w:val="nil"/>
            </w:tcBorders>
            <w:vAlign w:val="center"/>
          </w:tcPr>
          <w:p w14:paraId="558093C9">
            <w:pPr>
              <w:pageBreakBefore w:val="0"/>
              <w:widowControl w:val="0"/>
              <w:kinsoku/>
              <w:wordWrap/>
              <w:overflowPunct/>
              <w:topLinePunct w:val="0"/>
              <w:autoSpaceDE/>
              <w:autoSpaceDN/>
              <w:bidi w:val="0"/>
              <w:spacing w:line="240" w:lineRule="auto"/>
              <w:ind w:firstLine="0" w:firstLineChars="0"/>
              <w:textAlignment w:val="auto"/>
              <w:rPr>
                <w:rFonts w:hint="default"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w:t>
            </w:r>
          </w:p>
        </w:tc>
        <w:tc>
          <w:tcPr>
            <w:tcW w:w="1405" w:type="pct"/>
            <w:tcBorders>
              <w:tl2br w:val="nil"/>
              <w:tr2bl w:val="nil"/>
            </w:tcBorders>
            <w:vAlign w:val="center"/>
          </w:tcPr>
          <w:p w14:paraId="276D7732">
            <w:pPr>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default" w:ascii="宋体" w:hAnsi="宋体" w:eastAsia="宋体" w:cs="宋体"/>
                <w:b/>
                <w:color w:val="auto"/>
                <w:kern w:val="2"/>
                <w:sz w:val="21"/>
                <w:szCs w:val="21"/>
                <w:lang w:val="en-US" w:eastAsia="zh-CN"/>
              </w:rPr>
            </w:pPr>
            <w:r>
              <w:rPr>
                <w:rFonts w:hint="eastAsia" w:ascii="宋体" w:hAnsi="宋体" w:eastAsia="宋体" w:cs="宋体"/>
                <w:b/>
                <w:color w:val="auto"/>
                <w:kern w:val="2"/>
                <w:sz w:val="21"/>
                <w:szCs w:val="21"/>
                <w:lang w:val="en-US" w:eastAsia="zh-CN"/>
              </w:rPr>
              <w:t>....</w:t>
            </w:r>
          </w:p>
        </w:tc>
        <w:tc>
          <w:tcPr>
            <w:tcW w:w="412" w:type="pct"/>
            <w:tcBorders>
              <w:tl2br w:val="nil"/>
              <w:tr2bl w:val="nil"/>
            </w:tcBorders>
            <w:vAlign w:val="center"/>
          </w:tcPr>
          <w:p w14:paraId="5BBC41BF">
            <w:pPr>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w:t>
            </w:r>
          </w:p>
        </w:tc>
        <w:tc>
          <w:tcPr>
            <w:tcW w:w="822" w:type="pct"/>
            <w:tcBorders>
              <w:tl2br w:val="nil"/>
              <w:tr2bl w:val="nil"/>
            </w:tcBorders>
            <w:vAlign w:val="center"/>
          </w:tcPr>
          <w:p w14:paraId="3651D4DE">
            <w:pPr>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default" w:ascii="宋体" w:hAnsi="宋体" w:eastAsia="宋体" w:cs="宋体"/>
                <w:b/>
                <w:color w:val="auto"/>
                <w:kern w:val="2"/>
                <w:sz w:val="21"/>
                <w:szCs w:val="21"/>
                <w:lang w:val="en-US" w:eastAsia="zh-CN"/>
              </w:rPr>
            </w:pPr>
            <w:r>
              <w:rPr>
                <w:rFonts w:hint="eastAsia" w:ascii="宋体" w:hAnsi="宋体" w:eastAsia="宋体" w:cs="宋体"/>
                <w:b/>
                <w:color w:val="auto"/>
                <w:kern w:val="2"/>
                <w:sz w:val="21"/>
                <w:szCs w:val="21"/>
                <w:lang w:val="en-US" w:eastAsia="zh-CN"/>
              </w:rPr>
              <w:t>....</w:t>
            </w:r>
          </w:p>
        </w:tc>
      </w:tr>
      <w:tr w14:paraId="6EE1B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2" w:hRule="atLeast"/>
          <w:jc w:val="center"/>
        </w:trPr>
        <w:tc>
          <w:tcPr>
            <w:tcW w:w="2359" w:type="pct"/>
            <w:gridSpan w:val="2"/>
            <w:tcBorders>
              <w:tl2br w:val="nil"/>
              <w:tr2bl w:val="nil"/>
            </w:tcBorders>
            <w:vAlign w:val="center"/>
          </w:tcPr>
          <w:p w14:paraId="0CFAE04A">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0000FF"/>
                <w:kern w:val="2"/>
                <w:sz w:val="21"/>
                <w:szCs w:val="21"/>
                <w:highlight w:val="none"/>
                <w:lang w:eastAsia="zh-CN"/>
              </w:rPr>
            </w:pPr>
            <w:r>
              <w:rPr>
                <w:rFonts w:hint="eastAsia" w:ascii="宋体" w:hAnsi="宋体" w:eastAsia="宋体" w:cs="宋体"/>
                <w:b w:val="0"/>
                <w:bCs/>
                <w:color w:val="auto"/>
                <w:kern w:val="2"/>
                <w:sz w:val="21"/>
                <w:szCs w:val="21"/>
              </w:rPr>
              <w:t>实验一：XXXXX</w:t>
            </w:r>
            <w:r>
              <w:rPr>
                <w:rFonts w:hint="eastAsia" w:ascii="宋体" w:hAnsi="宋体" w:eastAsia="宋体" w:cs="宋体"/>
                <w:b w:val="0"/>
                <w:bCs/>
                <w:color w:val="0000FF"/>
                <w:kern w:val="2"/>
                <w:sz w:val="21"/>
                <w:szCs w:val="21"/>
                <w:highlight w:val="none"/>
                <w:lang w:eastAsia="zh-CN"/>
              </w:rPr>
              <w:t>（若为理论课程，删除本模块；</w:t>
            </w:r>
            <w:r>
              <w:rPr>
                <w:rFonts w:hint="eastAsia" w:ascii="宋体" w:hAnsi="宋体" w:eastAsia="宋体" w:cs="宋体"/>
                <w:b w:val="0"/>
                <w:bCs/>
                <w:color w:val="0000FF"/>
                <w:kern w:val="2"/>
                <w:sz w:val="21"/>
                <w:szCs w:val="21"/>
                <w:highlight w:val="none"/>
                <w:lang w:val="en-US" w:eastAsia="zh-CN"/>
              </w:rPr>
              <w:t>若为纯实验实践课程，删除前面章节教学模块</w:t>
            </w:r>
            <w:r>
              <w:rPr>
                <w:rFonts w:hint="eastAsia" w:ascii="宋体" w:hAnsi="宋体" w:eastAsia="宋体" w:cs="宋体"/>
                <w:b w:val="0"/>
                <w:bCs/>
                <w:color w:val="0000FF"/>
                <w:kern w:val="2"/>
                <w:sz w:val="21"/>
                <w:szCs w:val="21"/>
                <w:highlight w:val="none"/>
                <w:lang w:eastAsia="zh-CN"/>
              </w:rPr>
              <w:t>）</w:t>
            </w:r>
          </w:p>
          <w:p w14:paraId="76A9EED6">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rPr>
              <w:t>1.基本情况</w:t>
            </w:r>
          </w:p>
          <w:p w14:paraId="6705F45E">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rPr>
              <w:t>（1）实验类型：验证</w:t>
            </w:r>
            <w:r>
              <w:rPr>
                <w:rFonts w:hint="eastAsia" w:ascii="宋体" w:hAnsi="宋体" w:eastAsia="宋体" w:cs="宋体"/>
                <w:b w:val="0"/>
                <w:bCs/>
                <w:color w:val="auto"/>
                <w:kern w:val="2"/>
                <w:sz w:val="21"/>
                <w:szCs w:val="21"/>
                <w:lang w:val="en-US" w:eastAsia="zh-CN"/>
              </w:rPr>
              <w:t>型</w:t>
            </w:r>
            <w:r>
              <w:rPr>
                <w:rFonts w:hint="eastAsia" w:ascii="宋体" w:hAnsi="宋体" w:eastAsia="宋体" w:cs="宋体"/>
                <w:b w:val="0"/>
                <w:bCs/>
                <w:color w:val="auto"/>
                <w:kern w:val="2"/>
                <w:sz w:val="21"/>
                <w:szCs w:val="21"/>
              </w:rPr>
              <w:t>/综合</w:t>
            </w:r>
            <w:r>
              <w:rPr>
                <w:rFonts w:hint="eastAsia" w:ascii="宋体" w:hAnsi="宋体" w:eastAsia="宋体" w:cs="宋体"/>
                <w:b w:val="0"/>
                <w:bCs/>
                <w:color w:val="auto"/>
                <w:kern w:val="2"/>
                <w:sz w:val="21"/>
                <w:szCs w:val="21"/>
                <w:lang w:val="en-US" w:eastAsia="zh-CN"/>
              </w:rPr>
              <w:t>型</w:t>
            </w:r>
            <w:r>
              <w:rPr>
                <w:rFonts w:hint="eastAsia" w:ascii="宋体" w:hAnsi="宋体" w:eastAsia="宋体" w:cs="宋体"/>
                <w:b w:val="0"/>
                <w:bCs/>
                <w:color w:val="auto"/>
                <w:kern w:val="2"/>
                <w:sz w:val="21"/>
                <w:szCs w:val="21"/>
              </w:rPr>
              <w:t>/设计</w:t>
            </w:r>
            <w:r>
              <w:rPr>
                <w:rFonts w:hint="eastAsia" w:ascii="宋体" w:hAnsi="宋体" w:eastAsia="宋体" w:cs="宋体"/>
                <w:b w:val="0"/>
                <w:bCs/>
                <w:color w:val="auto"/>
                <w:kern w:val="2"/>
                <w:sz w:val="21"/>
                <w:szCs w:val="21"/>
                <w:lang w:val="en-US" w:eastAsia="zh-CN"/>
              </w:rPr>
              <w:t>型</w:t>
            </w:r>
          </w:p>
          <w:p w14:paraId="41450595">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lang w:val="en-US" w:eastAsia="zh-CN"/>
              </w:rPr>
            </w:pPr>
            <w:r>
              <w:rPr>
                <w:rFonts w:hint="eastAsia" w:ascii="宋体" w:hAnsi="宋体" w:eastAsia="宋体" w:cs="宋体"/>
                <w:b w:val="0"/>
                <w:bCs/>
                <w:color w:val="auto"/>
                <w:kern w:val="2"/>
                <w:sz w:val="21"/>
                <w:szCs w:val="21"/>
              </w:rPr>
              <w:t>（2）实验类别：</w:t>
            </w:r>
            <w:r>
              <w:rPr>
                <w:rFonts w:hint="eastAsia" w:ascii="宋体" w:hAnsi="宋体" w:eastAsia="宋体" w:cs="宋体"/>
                <w:b w:val="0"/>
                <w:bCs/>
                <w:color w:val="auto"/>
                <w:kern w:val="2"/>
                <w:sz w:val="21"/>
                <w:szCs w:val="21"/>
                <w:lang w:val="en-US" w:eastAsia="zh-CN"/>
              </w:rPr>
              <w:t>必做</w:t>
            </w:r>
            <w:r>
              <w:rPr>
                <w:rFonts w:hint="eastAsia" w:ascii="宋体" w:hAnsi="宋体" w:eastAsia="宋体" w:cs="宋体"/>
                <w:b w:val="0"/>
                <w:bCs/>
                <w:color w:val="auto"/>
                <w:kern w:val="2"/>
                <w:sz w:val="21"/>
                <w:szCs w:val="21"/>
              </w:rPr>
              <w:t>/</w:t>
            </w:r>
            <w:r>
              <w:rPr>
                <w:rFonts w:hint="eastAsia" w:ascii="宋体" w:hAnsi="宋体" w:eastAsia="宋体" w:cs="宋体"/>
                <w:b w:val="0"/>
                <w:bCs/>
                <w:color w:val="auto"/>
                <w:kern w:val="2"/>
                <w:sz w:val="21"/>
                <w:szCs w:val="21"/>
                <w:lang w:val="en-US" w:eastAsia="zh-CN"/>
              </w:rPr>
              <w:t>选做</w:t>
            </w:r>
          </w:p>
          <w:p w14:paraId="2BB1F7D0">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rPr>
              <w:t>（3）实验设备：XXXX</w:t>
            </w:r>
          </w:p>
          <w:p w14:paraId="7F0B08BA">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rPr>
              <w:t>2.实验内容</w:t>
            </w:r>
          </w:p>
          <w:p w14:paraId="5D8CB9A4">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rPr>
              <w:t>（1）XXXXX</w:t>
            </w:r>
          </w:p>
          <w:p w14:paraId="4B1D1CFB">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rPr>
              <w:t>（2）XXXXX</w:t>
            </w:r>
          </w:p>
          <w:p w14:paraId="3EDE68E6">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lang w:val="en-US" w:eastAsia="zh-CN"/>
              </w:rPr>
              <w:t>3.</w:t>
            </w:r>
            <w:r>
              <w:rPr>
                <w:rFonts w:hint="eastAsia" w:ascii="宋体" w:hAnsi="宋体" w:eastAsia="宋体" w:cs="宋体"/>
                <w:b w:val="0"/>
                <w:bCs/>
                <w:color w:val="auto"/>
                <w:kern w:val="2"/>
                <w:sz w:val="21"/>
                <w:szCs w:val="21"/>
              </w:rPr>
              <w:t>重点与难点：</w:t>
            </w:r>
          </w:p>
          <w:p w14:paraId="2503EFEA">
            <w:pPr>
              <w:pageBreakBefore w:val="0"/>
              <w:widowControl w:val="0"/>
              <w:numPr>
                <w:ilvl w:val="0"/>
                <w:numId w:val="0"/>
              </w:numPr>
              <w:kinsoku/>
              <w:wordWrap/>
              <w:overflowPunct/>
              <w:topLinePunct w:val="0"/>
              <w:autoSpaceDE/>
              <w:autoSpaceDN/>
              <w:bidi w:val="0"/>
              <w:snapToGrid w:val="0"/>
              <w:spacing w:line="240" w:lineRule="auto"/>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lang w:eastAsia="zh-CN"/>
              </w:rPr>
              <w:t>（</w:t>
            </w:r>
            <w:r>
              <w:rPr>
                <w:rFonts w:hint="eastAsia" w:ascii="宋体" w:hAnsi="宋体" w:eastAsia="宋体" w:cs="宋体"/>
                <w:b w:val="0"/>
                <w:bCs/>
                <w:color w:val="auto"/>
                <w:kern w:val="2"/>
                <w:sz w:val="21"/>
                <w:szCs w:val="21"/>
                <w:lang w:val="en-US" w:eastAsia="zh-CN"/>
              </w:rPr>
              <w:t>1</w:t>
            </w:r>
            <w:r>
              <w:rPr>
                <w:rFonts w:hint="eastAsia" w:ascii="宋体" w:hAnsi="宋体" w:eastAsia="宋体" w:cs="宋体"/>
                <w:b w:val="0"/>
                <w:bCs/>
                <w:color w:val="auto"/>
                <w:kern w:val="2"/>
                <w:sz w:val="21"/>
                <w:szCs w:val="21"/>
                <w:lang w:eastAsia="zh-CN"/>
              </w:rPr>
              <w:t>）</w:t>
            </w:r>
            <w:r>
              <w:rPr>
                <w:rFonts w:hint="eastAsia" w:ascii="宋体" w:hAnsi="宋体" w:eastAsia="宋体" w:cs="宋体"/>
                <w:b w:val="0"/>
                <w:bCs/>
                <w:color w:val="auto"/>
                <w:kern w:val="2"/>
                <w:sz w:val="21"/>
                <w:szCs w:val="21"/>
              </w:rPr>
              <w:t>XXXXX</w:t>
            </w:r>
          </w:p>
          <w:p w14:paraId="333E7D2E">
            <w:pPr>
              <w:pageBreakBefore w:val="0"/>
              <w:widowControl w:val="0"/>
              <w:numPr>
                <w:ilvl w:val="0"/>
                <w:numId w:val="0"/>
              </w:numPr>
              <w:kinsoku/>
              <w:wordWrap/>
              <w:overflowPunct/>
              <w:topLinePunct w:val="0"/>
              <w:autoSpaceDE/>
              <w:autoSpaceDN/>
              <w:bidi w:val="0"/>
              <w:snapToGrid w:val="0"/>
              <w:spacing w:line="240" w:lineRule="auto"/>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lang w:eastAsia="zh-CN"/>
              </w:rPr>
              <w:t>（</w:t>
            </w:r>
            <w:r>
              <w:rPr>
                <w:rFonts w:hint="eastAsia" w:ascii="宋体" w:hAnsi="宋体" w:eastAsia="宋体" w:cs="宋体"/>
                <w:b w:val="0"/>
                <w:bCs/>
                <w:color w:val="auto"/>
                <w:kern w:val="2"/>
                <w:sz w:val="21"/>
                <w:szCs w:val="21"/>
                <w:lang w:val="en-US" w:eastAsia="zh-CN"/>
              </w:rPr>
              <w:t>2</w:t>
            </w:r>
            <w:r>
              <w:rPr>
                <w:rFonts w:hint="eastAsia" w:ascii="宋体" w:hAnsi="宋体" w:eastAsia="宋体" w:cs="宋体"/>
                <w:b w:val="0"/>
                <w:bCs/>
                <w:color w:val="auto"/>
                <w:kern w:val="2"/>
                <w:sz w:val="21"/>
                <w:szCs w:val="21"/>
                <w:lang w:eastAsia="zh-CN"/>
              </w:rPr>
              <w:t>）</w:t>
            </w:r>
            <w:r>
              <w:rPr>
                <w:rFonts w:hint="eastAsia" w:ascii="宋体" w:hAnsi="宋体" w:eastAsia="宋体" w:cs="宋体"/>
                <w:b w:val="0"/>
                <w:bCs/>
                <w:color w:val="auto"/>
                <w:kern w:val="2"/>
                <w:sz w:val="21"/>
                <w:szCs w:val="21"/>
              </w:rPr>
              <w:t>XXXXX</w:t>
            </w:r>
          </w:p>
          <w:p w14:paraId="52D41256">
            <w:pPr>
              <w:pageBreakBefore w:val="0"/>
              <w:widowControl w:val="0"/>
              <w:kinsoku/>
              <w:wordWrap/>
              <w:overflowPunct/>
              <w:topLinePunct w:val="0"/>
              <w:autoSpaceDE/>
              <w:autoSpaceDN/>
              <w:bidi w:val="0"/>
              <w:textAlignment w:val="auto"/>
              <w:rPr>
                <w:rFonts w:hint="eastAsia" w:ascii="宋体" w:hAnsi="宋体" w:eastAsia="宋体" w:cs="宋体"/>
                <w:b w:val="0"/>
                <w:bCs/>
                <w:color w:val="0000FF"/>
                <w:kern w:val="2"/>
                <w:sz w:val="21"/>
                <w:szCs w:val="21"/>
                <w:highlight w:val="none"/>
                <w:lang w:val="en-US" w:eastAsia="zh-CN"/>
              </w:rPr>
            </w:pPr>
            <w:r>
              <w:rPr>
                <w:rFonts w:hint="eastAsia"/>
                <w:b w:val="0"/>
                <w:bCs/>
                <w:lang w:val="en-US" w:eastAsia="zh-CN"/>
              </w:rPr>
              <w:t>4.课程思政融入点：</w:t>
            </w:r>
            <w:r>
              <w:rPr>
                <w:rFonts w:hint="eastAsia" w:ascii="宋体" w:hAnsi="宋体" w:eastAsia="宋体" w:cs="宋体"/>
                <w:b w:val="0"/>
                <w:bCs/>
                <w:color w:val="0000FF"/>
                <w:kern w:val="2"/>
                <w:sz w:val="21"/>
                <w:szCs w:val="21"/>
                <w:highlight w:val="none"/>
                <w:lang w:val="en-US" w:eastAsia="zh-CN"/>
              </w:rPr>
              <w:t>（此处若无可删除，但整门课程至少包含3个课程思政融入设计的地方）</w:t>
            </w:r>
          </w:p>
          <w:p w14:paraId="5EBCA7A4">
            <w:pPr>
              <w:pageBreakBefore w:val="0"/>
              <w:widowControl w:val="0"/>
              <w:numPr>
                <w:ilvl w:val="0"/>
                <w:numId w:val="0"/>
              </w:numPr>
              <w:kinsoku/>
              <w:wordWrap/>
              <w:overflowPunct/>
              <w:topLinePunct w:val="0"/>
              <w:autoSpaceDE/>
              <w:autoSpaceDN/>
              <w:bidi w:val="0"/>
              <w:snapToGrid w:val="0"/>
              <w:spacing w:line="240" w:lineRule="auto"/>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lang w:eastAsia="zh-CN"/>
              </w:rPr>
              <w:t>（</w:t>
            </w:r>
            <w:r>
              <w:rPr>
                <w:rFonts w:hint="eastAsia" w:ascii="宋体" w:hAnsi="宋体" w:eastAsia="宋体" w:cs="宋体"/>
                <w:b w:val="0"/>
                <w:bCs/>
                <w:color w:val="auto"/>
                <w:kern w:val="2"/>
                <w:sz w:val="21"/>
                <w:szCs w:val="21"/>
                <w:lang w:val="en-US" w:eastAsia="zh-CN"/>
              </w:rPr>
              <w:t>1</w:t>
            </w:r>
            <w:r>
              <w:rPr>
                <w:rFonts w:hint="eastAsia" w:ascii="宋体" w:hAnsi="宋体" w:eastAsia="宋体" w:cs="宋体"/>
                <w:b w:val="0"/>
                <w:bCs/>
                <w:color w:val="auto"/>
                <w:kern w:val="2"/>
                <w:sz w:val="21"/>
                <w:szCs w:val="21"/>
                <w:lang w:eastAsia="zh-CN"/>
              </w:rPr>
              <w:t>）</w:t>
            </w:r>
            <w:r>
              <w:rPr>
                <w:rFonts w:hint="eastAsia" w:ascii="宋体" w:hAnsi="宋体" w:eastAsia="宋体" w:cs="宋体"/>
                <w:b w:val="0"/>
                <w:bCs/>
                <w:color w:val="auto"/>
                <w:kern w:val="2"/>
                <w:sz w:val="21"/>
                <w:szCs w:val="21"/>
              </w:rPr>
              <w:t>XXXXX</w:t>
            </w:r>
          </w:p>
          <w:p w14:paraId="3A3668BD">
            <w:pPr>
              <w:pageBreakBefore w:val="0"/>
              <w:widowControl w:val="0"/>
              <w:numPr>
                <w:ilvl w:val="0"/>
                <w:numId w:val="0"/>
              </w:numPr>
              <w:kinsoku/>
              <w:wordWrap/>
              <w:overflowPunct/>
              <w:topLinePunct w:val="0"/>
              <w:autoSpaceDE/>
              <w:autoSpaceDN/>
              <w:bidi w:val="0"/>
              <w:snapToGrid w:val="0"/>
              <w:spacing w:line="240" w:lineRule="auto"/>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lang w:eastAsia="zh-CN"/>
              </w:rPr>
              <w:t>（</w:t>
            </w:r>
            <w:r>
              <w:rPr>
                <w:rFonts w:hint="eastAsia" w:ascii="宋体" w:hAnsi="宋体" w:eastAsia="宋体" w:cs="宋体"/>
                <w:b w:val="0"/>
                <w:bCs/>
                <w:color w:val="auto"/>
                <w:kern w:val="2"/>
                <w:sz w:val="21"/>
                <w:szCs w:val="21"/>
                <w:lang w:val="en-US" w:eastAsia="zh-CN"/>
              </w:rPr>
              <w:t>2</w:t>
            </w:r>
            <w:r>
              <w:rPr>
                <w:rFonts w:hint="eastAsia" w:ascii="宋体" w:hAnsi="宋体" w:eastAsia="宋体" w:cs="宋体"/>
                <w:b w:val="0"/>
                <w:bCs/>
                <w:color w:val="auto"/>
                <w:kern w:val="2"/>
                <w:sz w:val="21"/>
                <w:szCs w:val="21"/>
                <w:lang w:eastAsia="zh-CN"/>
              </w:rPr>
              <w:t>）</w:t>
            </w:r>
            <w:r>
              <w:rPr>
                <w:rFonts w:hint="eastAsia" w:ascii="宋体" w:hAnsi="宋体" w:eastAsia="宋体" w:cs="宋体"/>
                <w:b w:val="0"/>
                <w:bCs/>
                <w:color w:val="auto"/>
                <w:kern w:val="2"/>
                <w:sz w:val="21"/>
                <w:szCs w:val="21"/>
              </w:rPr>
              <w:t>XXXXX</w:t>
            </w:r>
          </w:p>
          <w:p w14:paraId="5E077A32">
            <w:pPr>
              <w:pageBreakBefore w:val="0"/>
              <w:widowControl w:val="0"/>
              <w:kinsoku/>
              <w:wordWrap/>
              <w:overflowPunct/>
              <w:topLinePunct w:val="0"/>
              <w:autoSpaceDE/>
              <w:autoSpaceDN/>
              <w:bidi w:val="0"/>
              <w:textAlignment w:val="auto"/>
              <w:rPr>
                <w:rFonts w:hint="default" w:ascii="宋体" w:hAnsi="宋体" w:eastAsia="宋体" w:cs="宋体"/>
                <w:b w:val="0"/>
                <w:bCs/>
                <w:color w:val="0000FF"/>
                <w:kern w:val="2"/>
                <w:sz w:val="21"/>
                <w:szCs w:val="21"/>
                <w:highlight w:val="none"/>
                <w:lang w:val="en-US" w:eastAsia="zh-CN"/>
              </w:rPr>
            </w:pPr>
          </w:p>
        </w:tc>
        <w:tc>
          <w:tcPr>
            <w:tcW w:w="1405" w:type="pct"/>
            <w:tcBorders>
              <w:tl2br w:val="nil"/>
              <w:tr2bl w:val="nil"/>
            </w:tcBorders>
            <w:vAlign w:val="center"/>
          </w:tcPr>
          <w:p w14:paraId="0854B404">
            <w:pPr>
              <w:pageBreakBefore w:val="0"/>
              <w:widowControl w:val="0"/>
              <w:kinsoku/>
              <w:wordWrap/>
              <w:overflowPunct/>
              <w:topLinePunct w:val="0"/>
              <w:autoSpaceDE/>
              <w:autoSpaceDN/>
              <w:bidi w:val="0"/>
              <w:snapToGrid w:val="0"/>
              <w:spacing w:line="240" w:lineRule="auto"/>
              <w:ind w:firstLine="0" w:firstLineChars="0"/>
              <w:jc w:val="left"/>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rPr>
              <w:t>实验目标：XXXXX</w:t>
            </w:r>
          </w:p>
          <w:p w14:paraId="5A870C0F">
            <w:pPr>
              <w:pageBreakBefore w:val="0"/>
              <w:widowControl w:val="0"/>
              <w:kinsoku/>
              <w:wordWrap/>
              <w:overflowPunct/>
              <w:topLinePunct w:val="0"/>
              <w:autoSpaceDE/>
              <w:autoSpaceDN/>
              <w:bidi w:val="0"/>
              <w:snapToGrid w:val="0"/>
              <w:spacing w:line="240" w:lineRule="auto"/>
              <w:ind w:firstLine="0" w:firstLineChars="0"/>
              <w:jc w:val="left"/>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rPr>
              <w:t>实验方式：单人/分组，每组X人</w:t>
            </w:r>
          </w:p>
        </w:tc>
        <w:tc>
          <w:tcPr>
            <w:tcW w:w="412" w:type="pct"/>
            <w:tcBorders>
              <w:tl2br w:val="nil"/>
              <w:tr2bl w:val="nil"/>
            </w:tcBorders>
            <w:vAlign w:val="center"/>
          </w:tcPr>
          <w:p w14:paraId="1D77651C">
            <w:pPr>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rPr>
              <w:t>2</w:t>
            </w:r>
          </w:p>
        </w:tc>
        <w:tc>
          <w:tcPr>
            <w:tcW w:w="822" w:type="pct"/>
            <w:tcBorders>
              <w:tl2br w:val="nil"/>
              <w:tr2bl w:val="nil"/>
            </w:tcBorders>
            <w:vAlign w:val="center"/>
          </w:tcPr>
          <w:p w14:paraId="1AA97ED9">
            <w:pPr>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rPr>
              <w:t>课程目标3</w:t>
            </w:r>
          </w:p>
        </w:tc>
      </w:tr>
      <w:tr w14:paraId="12CD7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2" w:hRule="atLeast"/>
          <w:jc w:val="center"/>
        </w:trPr>
        <w:tc>
          <w:tcPr>
            <w:tcW w:w="2359" w:type="pct"/>
            <w:gridSpan w:val="2"/>
            <w:tcBorders>
              <w:tl2br w:val="nil"/>
              <w:tr2bl w:val="nil"/>
            </w:tcBorders>
            <w:vAlign w:val="center"/>
          </w:tcPr>
          <w:p w14:paraId="325B72A3">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lang w:val="en-US" w:eastAsia="zh-CN"/>
              </w:rPr>
              <w:t>实验二：</w:t>
            </w:r>
            <w:r>
              <w:rPr>
                <w:rFonts w:hint="eastAsia" w:ascii="宋体" w:hAnsi="宋体" w:eastAsia="宋体" w:cs="宋体"/>
                <w:b w:val="0"/>
                <w:bCs/>
                <w:color w:val="auto"/>
                <w:kern w:val="2"/>
                <w:sz w:val="21"/>
                <w:szCs w:val="21"/>
              </w:rPr>
              <w:t>XXXXX</w:t>
            </w:r>
          </w:p>
          <w:p w14:paraId="5119584D">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lang w:val="en-US" w:eastAsia="zh-CN"/>
              </w:rPr>
            </w:pPr>
            <w:r>
              <w:rPr>
                <w:rFonts w:hint="eastAsia" w:ascii="宋体" w:hAnsi="宋体" w:eastAsia="宋体" w:cs="宋体"/>
                <w:b w:val="0"/>
                <w:bCs/>
                <w:color w:val="auto"/>
                <w:kern w:val="2"/>
                <w:sz w:val="21"/>
                <w:szCs w:val="21"/>
                <w:lang w:val="en-US" w:eastAsia="zh-CN"/>
              </w:rPr>
              <w:t>...</w:t>
            </w:r>
          </w:p>
        </w:tc>
        <w:tc>
          <w:tcPr>
            <w:tcW w:w="1405" w:type="pct"/>
            <w:tcBorders>
              <w:tl2br w:val="nil"/>
              <w:tr2bl w:val="nil"/>
            </w:tcBorders>
            <w:vAlign w:val="center"/>
          </w:tcPr>
          <w:p w14:paraId="26267C45">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p>
        </w:tc>
        <w:tc>
          <w:tcPr>
            <w:tcW w:w="412" w:type="pct"/>
            <w:tcBorders>
              <w:tl2br w:val="nil"/>
              <w:tr2bl w:val="nil"/>
            </w:tcBorders>
            <w:vAlign w:val="center"/>
          </w:tcPr>
          <w:p w14:paraId="6C5E627B">
            <w:pPr>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val="0"/>
                <w:bCs/>
                <w:color w:val="auto"/>
                <w:kern w:val="2"/>
                <w:sz w:val="21"/>
                <w:szCs w:val="21"/>
              </w:rPr>
            </w:pPr>
          </w:p>
        </w:tc>
        <w:tc>
          <w:tcPr>
            <w:tcW w:w="822" w:type="pct"/>
            <w:tcBorders>
              <w:tl2br w:val="nil"/>
              <w:tr2bl w:val="nil"/>
            </w:tcBorders>
            <w:vAlign w:val="center"/>
          </w:tcPr>
          <w:p w14:paraId="2CD913C2">
            <w:pPr>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p>
        </w:tc>
      </w:tr>
      <w:tr w14:paraId="0C1FC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2" w:hRule="atLeast"/>
          <w:jc w:val="center"/>
        </w:trPr>
        <w:tc>
          <w:tcPr>
            <w:tcW w:w="2359" w:type="pct"/>
            <w:gridSpan w:val="2"/>
            <w:tcBorders>
              <w:tl2br w:val="nil"/>
              <w:tr2bl w:val="nil"/>
            </w:tcBorders>
            <w:vAlign w:val="center"/>
          </w:tcPr>
          <w:p w14:paraId="61EDFE7C">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lang w:val="en-US" w:eastAsia="zh-CN"/>
              </w:rPr>
            </w:pPr>
            <w:r>
              <w:rPr>
                <w:rFonts w:hint="eastAsia" w:ascii="宋体" w:hAnsi="宋体" w:eastAsia="宋体" w:cs="宋体"/>
                <w:b w:val="0"/>
                <w:bCs/>
                <w:color w:val="auto"/>
                <w:kern w:val="2"/>
                <w:sz w:val="21"/>
                <w:szCs w:val="21"/>
                <w:lang w:val="en-US" w:eastAsia="zh-CN"/>
              </w:rPr>
              <w:t>...</w:t>
            </w:r>
          </w:p>
        </w:tc>
        <w:tc>
          <w:tcPr>
            <w:tcW w:w="1405" w:type="pct"/>
            <w:tcBorders>
              <w:tl2br w:val="nil"/>
              <w:tr2bl w:val="nil"/>
            </w:tcBorders>
            <w:vAlign w:val="center"/>
          </w:tcPr>
          <w:p w14:paraId="76EED2FF">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p>
        </w:tc>
        <w:tc>
          <w:tcPr>
            <w:tcW w:w="412" w:type="pct"/>
            <w:tcBorders>
              <w:tl2br w:val="nil"/>
              <w:tr2bl w:val="nil"/>
            </w:tcBorders>
            <w:vAlign w:val="center"/>
          </w:tcPr>
          <w:p w14:paraId="72F12ABD">
            <w:pPr>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val="0"/>
                <w:bCs/>
                <w:color w:val="auto"/>
                <w:kern w:val="2"/>
                <w:sz w:val="21"/>
                <w:szCs w:val="21"/>
              </w:rPr>
            </w:pPr>
          </w:p>
        </w:tc>
        <w:tc>
          <w:tcPr>
            <w:tcW w:w="822" w:type="pct"/>
            <w:tcBorders>
              <w:tl2br w:val="nil"/>
              <w:tr2bl w:val="nil"/>
            </w:tcBorders>
            <w:vAlign w:val="center"/>
          </w:tcPr>
          <w:p w14:paraId="48BAA97B">
            <w:pPr>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p>
        </w:tc>
      </w:tr>
    </w:tbl>
    <w:p w14:paraId="49433EDA">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四、课程考核</w:t>
      </w:r>
    </w:p>
    <w:p w14:paraId="38DA639E">
      <w:pPr>
        <w:pStyle w:val="57"/>
        <w:ind w:firstLine="480"/>
        <w:rPr>
          <w:rFonts w:hint="eastAsia" w:ascii="宋体" w:hAnsi="宋体" w:eastAsia="宋体" w:cs="宋体"/>
          <w:color w:val="00B0F0"/>
          <w:lang w:eastAsia="zh-CN"/>
        </w:rPr>
      </w:pPr>
      <w:r>
        <w:rPr>
          <w:rFonts w:hint="eastAsia" w:ascii="宋体" w:hAnsi="宋体" w:eastAsia="宋体" w:cs="宋体"/>
          <w:color w:val="0000FF"/>
        </w:rPr>
        <w:t>本课程考核环节分为过程性考核和终结性考核，过程性考核包括：作业、</w:t>
      </w:r>
      <w:r>
        <w:rPr>
          <w:rFonts w:hint="eastAsia" w:ascii="宋体" w:hAnsi="宋体" w:eastAsia="宋体" w:cs="宋体"/>
          <w:color w:val="0000FF"/>
          <w:lang w:eastAsia="zh-CN"/>
        </w:rPr>
        <w:t>小论文</w:t>
      </w:r>
      <w:r>
        <w:rPr>
          <w:rFonts w:hint="eastAsia" w:ascii="宋体" w:hAnsi="宋体" w:eastAsia="宋体" w:cs="宋体"/>
          <w:color w:val="0000FF"/>
        </w:rPr>
        <w:t>、期中考核和实验考核等四个部分，终结性考核为期末考试，各环节考核项目及分值比例如下表所示。</w:t>
      </w:r>
      <w:r>
        <w:rPr>
          <w:rFonts w:hint="eastAsia" w:ascii="宋体" w:hAnsi="宋体" w:eastAsia="宋体" w:cs="宋体"/>
          <w:color w:val="00B0F0"/>
          <w:lang w:eastAsia="zh-CN"/>
        </w:rPr>
        <w:t>（依据课程拟定，仅供参考）</w:t>
      </w:r>
    </w:p>
    <w:tbl>
      <w:tblPr>
        <w:tblStyle w:val="17"/>
        <w:tblW w:w="5014"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06"/>
        <w:gridCol w:w="659"/>
        <w:gridCol w:w="4856"/>
        <w:gridCol w:w="852"/>
        <w:gridCol w:w="1535"/>
      </w:tblGrid>
      <w:tr w14:paraId="6838BB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841" w:type="pct"/>
            <w:gridSpan w:val="2"/>
            <w:shd w:val="clear" w:color="auto" w:fill="F1F1F1" w:themeFill="background1" w:themeFillShade="F2"/>
            <w:vAlign w:val="center"/>
          </w:tcPr>
          <w:p w14:paraId="09F9B6EF">
            <w:pPr>
              <w:spacing w:line="238" w:lineRule="exact"/>
              <w:ind w:firstLine="0" w:firstLineChars="0"/>
              <w:jc w:val="center"/>
              <w:rPr>
                <w:rFonts w:hint="eastAsia" w:ascii="宋体" w:hAnsi="宋体" w:eastAsia="宋体" w:cs="宋体"/>
                <w:b w:val="0"/>
                <w:bCs/>
                <w:i w:val="0"/>
                <w:iCs w:val="0"/>
                <w:sz w:val="21"/>
                <w:szCs w:val="21"/>
                <w:lang w:eastAsia="zh-CN"/>
              </w:rPr>
            </w:pPr>
            <w:r>
              <w:rPr>
                <w:rFonts w:hint="eastAsia" w:ascii="宋体" w:hAnsi="宋体" w:eastAsia="宋体" w:cs="宋体"/>
                <w:b w:val="0"/>
                <w:bCs/>
                <w:i w:val="0"/>
                <w:iCs w:val="0"/>
                <w:spacing w:val="4"/>
                <w:sz w:val="21"/>
                <w:szCs w:val="21"/>
                <w:lang w:eastAsia="zh-CN"/>
              </w:rPr>
              <w:t>考核环节</w:t>
            </w:r>
          </w:p>
        </w:tc>
        <w:tc>
          <w:tcPr>
            <w:tcW w:w="2787" w:type="pct"/>
            <w:shd w:val="clear" w:color="auto" w:fill="F1F1F1" w:themeFill="background1" w:themeFillShade="F2"/>
            <w:vAlign w:val="center"/>
          </w:tcPr>
          <w:p w14:paraId="75F16A70">
            <w:pPr>
              <w:spacing w:line="238" w:lineRule="exact"/>
              <w:ind w:firstLine="0" w:firstLineChars="0"/>
              <w:jc w:val="center"/>
              <w:rPr>
                <w:rFonts w:hint="eastAsia" w:ascii="宋体" w:hAnsi="宋体" w:eastAsia="宋体" w:cs="宋体"/>
                <w:b w:val="0"/>
                <w:bCs/>
                <w:i w:val="0"/>
                <w:iCs w:val="0"/>
                <w:spacing w:val="4"/>
                <w:sz w:val="21"/>
                <w:szCs w:val="21"/>
                <w:lang w:eastAsia="zh-CN"/>
              </w:rPr>
            </w:pPr>
            <w:r>
              <w:rPr>
                <w:rFonts w:hint="eastAsia" w:ascii="宋体" w:hAnsi="宋体" w:eastAsia="宋体" w:cs="宋体"/>
                <w:b w:val="0"/>
                <w:bCs/>
                <w:i w:val="0"/>
                <w:iCs w:val="0"/>
                <w:spacing w:val="4"/>
                <w:sz w:val="21"/>
                <w:szCs w:val="21"/>
              </w:rPr>
              <w:t>考核</w:t>
            </w:r>
            <w:r>
              <w:rPr>
                <w:rFonts w:hint="eastAsia" w:ascii="宋体" w:hAnsi="宋体" w:eastAsia="宋体" w:cs="宋体"/>
                <w:b w:val="0"/>
                <w:bCs/>
                <w:i w:val="0"/>
                <w:iCs w:val="0"/>
                <w:spacing w:val="4"/>
                <w:sz w:val="21"/>
                <w:szCs w:val="21"/>
                <w:lang w:val="en-US" w:eastAsia="zh-CN"/>
              </w:rPr>
              <w:t>细则</w:t>
            </w:r>
          </w:p>
        </w:tc>
        <w:tc>
          <w:tcPr>
            <w:tcW w:w="489" w:type="pct"/>
            <w:shd w:val="clear" w:color="auto" w:fill="F1F1F1" w:themeFill="background1" w:themeFillShade="F2"/>
            <w:vAlign w:val="center"/>
          </w:tcPr>
          <w:p w14:paraId="7F65182C">
            <w:pPr>
              <w:spacing w:line="238" w:lineRule="exact"/>
              <w:ind w:firstLine="0" w:firstLineChars="0"/>
              <w:jc w:val="center"/>
              <w:rPr>
                <w:rFonts w:hint="eastAsia" w:ascii="宋体" w:hAnsi="宋体" w:eastAsia="宋体" w:cs="宋体"/>
                <w:b w:val="0"/>
                <w:bCs/>
                <w:spacing w:val="4"/>
                <w:sz w:val="21"/>
                <w:szCs w:val="21"/>
              </w:rPr>
            </w:pPr>
            <w:r>
              <w:rPr>
                <w:rFonts w:hint="eastAsia" w:ascii="宋体" w:hAnsi="宋体" w:eastAsia="宋体" w:cs="宋体"/>
                <w:b w:val="0"/>
                <w:bCs/>
                <w:spacing w:val="4"/>
                <w:sz w:val="21"/>
                <w:szCs w:val="21"/>
              </w:rPr>
              <w:t>分</w:t>
            </w:r>
            <w:r>
              <w:rPr>
                <w:rFonts w:hint="eastAsia" w:ascii="宋体" w:hAnsi="宋体" w:eastAsia="宋体" w:cs="宋体"/>
                <w:b w:val="0"/>
                <w:bCs/>
                <w:sz w:val="21"/>
                <w:szCs w:val="21"/>
              </w:rPr>
              <w:t>值</w:t>
            </w:r>
          </w:p>
        </w:tc>
        <w:tc>
          <w:tcPr>
            <w:tcW w:w="881" w:type="pct"/>
            <w:shd w:val="clear" w:color="auto" w:fill="F1F1F1" w:themeFill="background1" w:themeFillShade="F2"/>
            <w:vAlign w:val="center"/>
          </w:tcPr>
          <w:p w14:paraId="02D0F10F">
            <w:pPr>
              <w:spacing w:line="238" w:lineRule="exact"/>
              <w:ind w:firstLine="0" w:firstLineChars="0"/>
              <w:jc w:val="center"/>
              <w:rPr>
                <w:rFonts w:hint="eastAsia" w:ascii="宋体" w:hAnsi="宋体" w:eastAsia="宋体" w:cs="宋体"/>
                <w:b w:val="0"/>
                <w:bCs/>
                <w:spacing w:val="4"/>
                <w:sz w:val="21"/>
                <w:szCs w:val="21"/>
                <w:lang w:eastAsia="zh-CN"/>
              </w:rPr>
            </w:pPr>
            <w:r>
              <w:rPr>
                <w:rFonts w:hint="eastAsia" w:ascii="宋体" w:hAnsi="宋体" w:eastAsia="宋体" w:cs="宋体"/>
                <w:b w:val="0"/>
                <w:bCs/>
                <w:spacing w:val="4"/>
                <w:sz w:val="21"/>
                <w:szCs w:val="21"/>
                <w:lang w:eastAsia="zh-CN"/>
              </w:rPr>
              <w:t>过程性文档</w:t>
            </w:r>
          </w:p>
        </w:tc>
      </w:tr>
      <w:tr w14:paraId="72A226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463" w:type="pct"/>
            <w:vMerge w:val="restart"/>
            <w:vAlign w:val="center"/>
          </w:tcPr>
          <w:p w14:paraId="5596845B">
            <w:pPr>
              <w:spacing w:line="225" w:lineRule="exact"/>
              <w:ind w:firstLine="0" w:firstLineChars="0"/>
              <w:jc w:val="center"/>
              <w:rPr>
                <w:rFonts w:hint="eastAsia" w:ascii="宋体" w:hAnsi="宋体" w:eastAsia="宋体" w:cs="宋体"/>
                <w:b w:val="0"/>
                <w:bCs/>
                <w:sz w:val="21"/>
                <w:szCs w:val="21"/>
              </w:rPr>
            </w:pPr>
            <w:r>
              <w:rPr>
                <w:rFonts w:hint="eastAsia" w:ascii="宋体" w:hAnsi="宋体" w:eastAsia="宋体" w:cs="宋体"/>
                <w:b w:val="0"/>
                <w:bCs/>
                <w:sz w:val="21"/>
                <w:szCs w:val="21"/>
              </w:rPr>
              <w:t>过程性</w:t>
            </w:r>
          </w:p>
          <w:p w14:paraId="45ABED45">
            <w:pPr>
              <w:spacing w:line="225" w:lineRule="exact"/>
              <w:ind w:firstLine="0" w:firstLineChars="0"/>
              <w:jc w:val="center"/>
              <w:rPr>
                <w:rFonts w:hint="eastAsia" w:ascii="宋体" w:hAnsi="宋体" w:eastAsia="宋体" w:cs="宋体"/>
                <w:b w:val="0"/>
                <w:bCs/>
                <w:sz w:val="21"/>
                <w:szCs w:val="21"/>
              </w:rPr>
            </w:pPr>
            <w:r>
              <w:rPr>
                <w:rFonts w:hint="eastAsia" w:ascii="宋体" w:hAnsi="宋体" w:eastAsia="宋体" w:cs="宋体"/>
                <w:b w:val="0"/>
                <w:bCs/>
                <w:sz w:val="21"/>
                <w:szCs w:val="21"/>
              </w:rPr>
              <w:t>考核</w:t>
            </w:r>
          </w:p>
        </w:tc>
        <w:tc>
          <w:tcPr>
            <w:tcW w:w="378" w:type="pct"/>
            <w:vAlign w:val="center"/>
          </w:tcPr>
          <w:p w14:paraId="6B98DFD8">
            <w:pPr>
              <w:spacing w:before="1" w:line="225" w:lineRule="exact"/>
              <w:ind w:firstLine="0" w:firstLineChars="0"/>
              <w:jc w:val="center"/>
              <w:rPr>
                <w:rFonts w:hint="eastAsia" w:ascii="宋体" w:hAnsi="宋体" w:eastAsia="宋体" w:cs="宋体"/>
                <w:color w:val="0000FF"/>
                <w:sz w:val="21"/>
                <w:szCs w:val="21"/>
              </w:rPr>
            </w:pPr>
            <w:r>
              <w:rPr>
                <w:rFonts w:hint="eastAsia" w:ascii="宋体" w:hAnsi="宋体" w:eastAsia="宋体" w:cs="宋体"/>
                <w:color w:val="0000FF"/>
                <w:sz w:val="21"/>
                <w:szCs w:val="21"/>
              </w:rPr>
              <w:t>作业</w:t>
            </w:r>
          </w:p>
        </w:tc>
        <w:tc>
          <w:tcPr>
            <w:tcW w:w="2787" w:type="pct"/>
            <w:vAlign w:val="center"/>
          </w:tcPr>
          <w:p w14:paraId="0C2BA4BB">
            <w:pPr>
              <w:spacing w:before="1" w:line="225" w:lineRule="exact"/>
              <w:ind w:firstLine="0" w:firstLineChars="0"/>
              <w:rPr>
                <w:rFonts w:hint="eastAsia" w:ascii="宋体" w:hAnsi="宋体" w:eastAsia="宋体" w:cs="宋体"/>
                <w:color w:val="0000FF"/>
                <w:sz w:val="21"/>
                <w:szCs w:val="21"/>
              </w:rPr>
            </w:pPr>
            <w:r>
              <w:rPr>
                <w:rFonts w:hint="eastAsia" w:ascii="宋体" w:hAnsi="宋体" w:eastAsia="宋体" w:cs="宋体"/>
                <w:color w:val="0000FF"/>
                <w:sz w:val="21"/>
                <w:szCs w:val="21"/>
              </w:rPr>
              <w:t>（1）作业均按照百分制评分，取各次作业的平均分作为本环节的最终成绩。</w:t>
            </w:r>
          </w:p>
        </w:tc>
        <w:tc>
          <w:tcPr>
            <w:tcW w:w="489" w:type="pct"/>
            <w:vAlign w:val="center"/>
          </w:tcPr>
          <w:p w14:paraId="30885FBD">
            <w:pPr>
              <w:spacing w:before="1" w:line="225" w:lineRule="exact"/>
              <w:ind w:firstLine="0" w:firstLineChars="0"/>
              <w:jc w:val="center"/>
              <w:rPr>
                <w:rFonts w:hint="eastAsia" w:ascii="宋体" w:hAnsi="宋体" w:eastAsia="宋体" w:cs="宋体"/>
                <w:color w:val="0000FF"/>
                <w:sz w:val="21"/>
                <w:szCs w:val="21"/>
              </w:rPr>
            </w:pPr>
            <w:r>
              <w:rPr>
                <w:rFonts w:hint="eastAsia" w:ascii="宋体" w:hAnsi="宋体" w:eastAsia="宋体" w:cs="宋体"/>
                <w:color w:val="0000FF"/>
                <w:sz w:val="21"/>
                <w:szCs w:val="21"/>
              </w:rPr>
              <w:t>10</w:t>
            </w:r>
          </w:p>
        </w:tc>
        <w:tc>
          <w:tcPr>
            <w:tcW w:w="881" w:type="pct"/>
            <w:vAlign w:val="center"/>
          </w:tcPr>
          <w:p w14:paraId="597FB5E9">
            <w:pPr>
              <w:spacing w:before="1" w:line="225" w:lineRule="exact"/>
              <w:ind w:firstLine="0" w:firstLineChars="0"/>
              <w:jc w:val="center"/>
              <w:rPr>
                <w:rFonts w:hint="eastAsia" w:ascii="宋体" w:hAnsi="宋体" w:eastAsia="宋体" w:cs="宋体"/>
                <w:color w:val="0000FF"/>
                <w:sz w:val="21"/>
                <w:szCs w:val="21"/>
                <w:lang w:eastAsia="zh-CN"/>
              </w:rPr>
            </w:pPr>
            <w:r>
              <w:rPr>
                <w:rFonts w:hint="eastAsia" w:ascii="宋体" w:hAnsi="宋体" w:eastAsia="宋体" w:cs="宋体"/>
                <w:color w:val="0000FF"/>
                <w:sz w:val="21"/>
                <w:szCs w:val="21"/>
                <w:lang w:eastAsia="zh-CN"/>
              </w:rPr>
              <w:t>作业</w:t>
            </w:r>
          </w:p>
        </w:tc>
      </w:tr>
      <w:tr w14:paraId="1D6DD7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463" w:type="pct"/>
            <w:vMerge w:val="continue"/>
            <w:vAlign w:val="center"/>
          </w:tcPr>
          <w:p w14:paraId="1BA67356">
            <w:pPr>
              <w:spacing w:line="225" w:lineRule="exact"/>
              <w:ind w:firstLine="0" w:firstLineChars="0"/>
              <w:jc w:val="center"/>
              <w:rPr>
                <w:rFonts w:hint="eastAsia" w:ascii="宋体" w:hAnsi="宋体" w:eastAsia="宋体" w:cs="宋体"/>
                <w:b w:val="0"/>
                <w:bCs/>
                <w:sz w:val="21"/>
                <w:szCs w:val="21"/>
              </w:rPr>
            </w:pPr>
          </w:p>
        </w:tc>
        <w:tc>
          <w:tcPr>
            <w:tcW w:w="378" w:type="pct"/>
            <w:vAlign w:val="center"/>
          </w:tcPr>
          <w:p w14:paraId="53F60144">
            <w:pPr>
              <w:spacing w:before="1" w:line="225" w:lineRule="exact"/>
              <w:ind w:firstLine="0" w:firstLineChars="0"/>
              <w:jc w:val="center"/>
              <w:rPr>
                <w:rFonts w:hint="default" w:ascii="宋体" w:hAnsi="宋体" w:eastAsia="宋体" w:cs="宋体"/>
                <w:color w:val="0000FF"/>
                <w:sz w:val="21"/>
                <w:szCs w:val="21"/>
                <w:lang w:val="en-US"/>
              </w:rPr>
            </w:pPr>
            <w:r>
              <w:rPr>
                <w:rFonts w:hint="eastAsia" w:ascii="宋体" w:hAnsi="宋体" w:eastAsia="宋体" w:cs="宋体"/>
                <w:color w:val="0000FF"/>
                <w:sz w:val="21"/>
                <w:szCs w:val="21"/>
                <w:lang w:eastAsia="zh-CN"/>
              </w:rPr>
              <w:t>小论文文</w:t>
            </w:r>
            <w:r>
              <w:rPr>
                <w:rFonts w:hint="eastAsia" w:ascii="宋体" w:hAnsi="宋体" w:eastAsia="宋体" w:cs="宋体"/>
                <w:color w:val="0000FF"/>
                <w:sz w:val="21"/>
                <w:szCs w:val="21"/>
                <w:lang w:val="en-US" w:eastAsia="zh-CN"/>
              </w:rPr>
              <w:t>/设计报告</w:t>
            </w:r>
          </w:p>
        </w:tc>
        <w:tc>
          <w:tcPr>
            <w:tcW w:w="2787" w:type="pct"/>
            <w:vAlign w:val="center"/>
          </w:tcPr>
          <w:p w14:paraId="443155F1">
            <w:pPr>
              <w:spacing w:before="1" w:line="225" w:lineRule="exact"/>
              <w:ind w:firstLine="0" w:firstLineChars="0"/>
              <w:rPr>
                <w:rFonts w:hint="eastAsia" w:ascii="宋体" w:hAnsi="宋体" w:eastAsia="宋体" w:cs="宋体"/>
                <w:color w:val="0000FF"/>
                <w:sz w:val="21"/>
                <w:szCs w:val="21"/>
                <w:lang w:eastAsia="zh-CN"/>
              </w:rPr>
            </w:pPr>
            <w:r>
              <w:rPr>
                <w:rFonts w:hint="eastAsia" w:ascii="宋体" w:hAnsi="宋体" w:eastAsia="宋体" w:cs="宋体"/>
                <w:color w:val="0000FF"/>
                <w:sz w:val="21"/>
                <w:szCs w:val="21"/>
              </w:rPr>
              <w:t>（1）</w:t>
            </w:r>
            <w:r>
              <w:rPr>
                <w:rFonts w:hint="eastAsia" w:ascii="宋体" w:hAnsi="宋体" w:eastAsia="宋体" w:cs="宋体"/>
                <w:color w:val="0000FF"/>
                <w:sz w:val="21"/>
                <w:szCs w:val="21"/>
                <w:lang w:eastAsia="zh-CN"/>
              </w:rPr>
              <w:t>小论文</w:t>
            </w:r>
            <w:r>
              <w:rPr>
                <w:rFonts w:hint="eastAsia" w:ascii="宋体" w:hAnsi="宋体" w:eastAsia="宋体" w:cs="宋体"/>
                <w:color w:val="0000FF"/>
                <w:sz w:val="21"/>
                <w:szCs w:val="21"/>
                <w:lang w:val="en-US" w:eastAsia="zh-CN"/>
              </w:rPr>
              <w:t>/设计报告</w:t>
            </w:r>
            <w:r>
              <w:rPr>
                <w:rFonts w:hint="eastAsia" w:ascii="宋体" w:hAnsi="宋体" w:eastAsia="宋体" w:cs="宋体"/>
                <w:color w:val="0000FF"/>
                <w:sz w:val="21"/>
                <w:szCs w:val="21"/>
              </w:rPr>
              <w:t>按照</w:t>
            </w:r>
            <w:r>
              <w:rPr>
                <w:rFonts w:hint="eastAsia" w:ascii="宋体" w:hAnsi="宋体" w:eastAsia="宋体" w:cs="宋体"/>
                <w:color w:val="0000FF"/>
                <w:sz w:val="21"/>
                <w:szCs w:val="21"/>
                <w:lang w:eastAsia="zh-CN"/>
              </w:rPr>
              <w:t>百分制评分。</w:t>
            </w:r>
          </w:p>
        </w:tc>
        <w:tc>
          <w:tcPr>
            <w:tcW w:w="489" w:type="pct"/>
            <w:vAlign w:val="center"/>
          </w:tcPr>
          <w:p w14:paraId="3145031E">
            <w:pPr>
              <w:spacing w:before="1" w:line="225" w:lineRule="exact"/>
              <w:ind w:firstLine="0" w:firstLineChars="0"/>
              <w:jc w:val="center"/>
              <w:rPr>
                <w:rFonts w:hint="eastAsia" w:ascii="宋体" w:hAnsi="宋体" w:eastAsia="宋体" w:cs="宋体"/>
                <w:color w:val="0000FF"/>
                <w:sz w:val="21"/>
                <w:szCs w:val="21"/>
              </w:rPr>
            </w:pPr>
            <w:r>
              <w:rPr>
                <w:rFonts w:hint="eastAsia" w:ascii="宋体" w:hAnsi="宋体" w:eastAsia="宋体" w:cs="宋体"/>
                <w:color w:val="0000FF"/>
                <w:sz w:val="21"/>
                <w:szCs w:val="21"/>
              </w:rPr>
              <w:t>10</w:t>
            </w:r>
          </w:p>
        </w:tc>
        <w:tc>
          <w:tcPr>
            <w:tcW w:w="881" w:type="pct"/>
            <w:vAlign w:val="center"/>
          </w:tcPr>
          <w:p w14:paraId="150FC548">
            <w:pPr>
              <w:spacing w:before="1" w:line="225" w:lineRule="exact"/>
              <w:ind w:firstLine="0" w:firstLineChars="0"/>
              <w:jc w:val="center"/>
              <w:rPr>
                <w:rFonts w:hint="eastAsia" w:ascii="宋体" w:hAnsi="宋体" w:eastAsia="宋体" w:cs="宋体"/>
                <w:color w:val="0000FF"/>
                <w:sz w:val="21"/>
                <w:szCs w:val="21"/>
                <w:lang w:eastAsia="zh-CN"/>
              </w:rPr>
            </w:pPr>
            <w:r>
              <w:rPr>
                <w:rFonts w:hint="eastAsia" w:ascii="宋体" w:hAnsi="宋体" w:eastAsia="宋体" w:cs="宋体"/>
                <w:color w:val="0000FF"/>
                <w:sz w:val="21"/>
                <w:szCs w:val="21"/>
                <w:lang w:eastAsia="zh-CN"/>
              </w:rPr>
              <w:t>小论文</w:t>
            </w:r>
          </w:p>
        </w:tc>
      </w:tr>
      <w:tr w14:paraId="1FC627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463" w:type="pct"/>
            <w:vMerge w:val="continue"/>
            <w:vAlign w:val="center"/>
          </w:tcPr>
          <w:p w14:paraId="0822AA4B">
            <w:pPr>
              <w:spacing w:line="225" w:lineRule="exact"/>
              <w:ind w:firstLine="0" w:firstLineChars="0"/>
              <w:jc w:val="center"/>
              <w:rPr>
                <w:rFonts w:hint="eastAsia" w:ascii="宋体" w:hAnsi="宋体" w:eastAsia="宋体" w:cs="宋体"/>
                <w:b w:val="0"/>
                <w:bCs/>
                <w:sz w:val="21"/>
                <w:szCs w:val="21"/>
              </w:rPr>
            </w:pPr>
          </w:p>
        </w:tc>
        <w:tc>
          <w:tcPr>
            <w:tcW w:w="378" w:type="pct"/>
            <w:vAlign w:val="center"/>
          </w:tcPr>
          <w:p w14:paraId="754F7DA5">
            <w:pPr>
              <w:spacing w:line="225" w:lineRule="exact"/>
              <w:ind w:firstLine="0" w:firstLineChars="0"/>
              <w:jc w:val="center"/>
              <w:rPr>
                <w:rFonts w:hint="eastAsia" w:ascii="宋体" w:hAnsi="宋体" w:eastAsia="宋体" w:cs="宋体"/>
                <w:color w:val="0000FF"/>
                <w:sz w:val="21"/>
                <w:szCs w:val="21"/>
              </w:rPr>
            </w:pPr>
            <w:r>
              <w:rPr>
                <w:rFonts w:hint="eastAsia" w:ascii="宋体" w:hAnsi="宋体" w:eastAsia="宋体" w:cs="宋体"/>
                <w:color w:val="0000FF"/>
                <w:sz w:val="21"/>
                <w:szCs w:val="21"/>
              </w:rPr>
              <w:t>期中考核</w:t>
            </w:r>
          </w:p>
        </w:tc>
        <w:tc>
          <w:tcPr>
            <w:tcW w:w="2787" w:type="pct"/>
          </w:tcPr>
          <w:p w14:paraId="54DA5205">
            <w:pPr>
              <w:keepNext w:val="0"/>
              <w:keepLines w:val="0"/>
              <w:pageBreakBefore w:val="0"/>
              <w:widowControl w:val="0"/>
              <w:kinsoku/>
              <w:wordWrap/>
              <w:overflowPunct/>
              <w:topLinePunct w:val="0"/>
              <w:autoSpaceDE/>
              <w:autoSpaceDN/>
              <w:bidi w:val="0"/>
              <w:adjustRightInd/>
              <w:snapToGrid/>
              <w:spacing w:before="1" w:line="240" w:lineRule="auto"/>
              <w:ind w:firstLine="0" w:firstLineChars="0"/>
              <w:textAlignment w:val="auto"/>
              <w:rPr>
                <w:rFonts w:hint="eastAsia" w:ascii="宋体" w:hAnsi="宋体" w:eastAsia="宋体" w:cs="宋体"/>
                <w:color w:val="0000FF"/>
                <w:sz w:val="21"/>
                <w:szCs w:val="21"/>
              </w:rPr>
            </w:pPr>
            <w:r>
              <w:rPr>
                <w:rFonts w:hint="eastAsia" w:ascii="宋体" w:hAnsi="宋体" w:eastAsia="宋体" w:cs="宋体"/>
                <w:color w:val="0000FF"/>
                <w:sz w:val="21"/>
                <w:szCs w:val="21"/>
              </w:rPr>
              <w:t>（1）采用开卷考试，题目类型主要为分析题/计算题/综合题…；</w:t>
            </w:r>
          </w:p>
          <w:p w14:paraId="65CCE5FE">
            <w:pPr>
              <w:keepNext w:val="0"/>
              <w:keepLines w:val="0"/>
              <w:pageBreakBefore w:val="0"/>
              <w:widowControl w:val="0"/>
              <w:kinsoku/>
              <w:wordWrap/>
              <w:overflowPunct/>
              <w:topLinePunct w:val="0"/>
              <w:autoSpaceDE/>
              <w:autoSpaceDN/>
              <w:bidi w:val="0"/>
              <w:adjustRightInd/>
              <w:snapToGrid/>
              <w:spacing w:before="1" w:line="240" w:lineRule="auto"/>
              <w:ind w:firstLine="0" w:firstLineChars="0"/>
              <w:textAlignment w:val="auto"/>
              <w:rPr>
                <w:rFonts w:hint="eastAsia" w:ascii="宋体" w:hAnsi="宋体" w:eastAsia="宋体" w:cs="宋体"/>
                <w:color w:val="0000FF"/>
                <w:sz w:val="21"/>
                <w:szCs w:val="21"/>
              </w:rPr>
            </w:pPr>
            <w:r>
              <w:rPr>
                <w:rFonts w:hint="eastAsia" w:ascii="宋体" w:hAnsi="宋体" w:eastAsia="宋体" w:cs="宋体"/>
                <w:color w:val="0000FF"/>
                <w:sz w:val="21"/>
                <w:szCs w:val="21"/>
              </w:rPr>
              <w:t>（2）采用百分制评分，卷面成绩为本环节最终成绩。</w:t>
            </w:r>
          </w:p>
        </w:tc>
        <w:tc>
          <w:tcPr>
            <w:tcW w:w="489" w:type="pct"/>
            <w:vAlign w:val="center"/>
          </w:tcPr>
          <w:p w14:paraId="6CBDCA67">
            <w:pPr>
              <w:spacing w:before="1" w:line="225" w:lineRule="exact"/>
              <w:ind w:firstLine="0" w:firstLineChars="0"/>
              <w:jc w:val="center"/>
              <w:rPr>
                <w:rFonts w:hint="eastAsia" w:ascii="宋体" w:hAnsi="宋体" w:eastAsia="宋体" w:cs="宋体"/>
                <w:color w:val="0000FF"/>
                <w:sz w:val="21"/>
                <w:szCs w:val="21"/>
              </w:rPr>
            </w:pPr>
            <w:r>
              <w:rPr>
                <w:rFonts w:hint="eastAsia" w:ascii="宋体" w:hAnsi="宋体" w:eastAsia="宋体" w:cs="宋体"/>
                <w:color w:val="0000FF"/>
                <w:sz w:val="21"/>
                <w:szCs w:val="21"/>
              </w:rPr>
              <w:t>10</w:t>
            </w:r>
          </w:p>
        </w:tc>
        <w:tc>
          <w:tcPr>
            <w:tcW w:w="881" w:type="pct"/>
            <w:vAlign w:val="center"/>
          </w:tcPr>
          <w:p w14:paraId="0411A322">
            <w:pPr>
              <w:spacing w:before="1" w:line="225" w:lineRule="exact"/>
              <w:ind w:firstLine="0" w:firstLineChars="0"/>
              <w:jc w:val="center"/>
              <w:rPr>
                <w:rFonts w:hint="default" w:ascii="宋体" w:hAnsi="宋体" w:eastAsia="宋体" w:cs="宋体"/>
                <w:color w:val="0000FF"/>
                <w:sz w:val="21"/>
                <w:szCs w:val="21"/>
                <w:lang w:val="en-US" w:eastAsia="zh-CN"/>
              </w:rPr>
            </w:pPr>
            <w:r>
              <w:rPr>
                <w:rFonts w:hint="eastAsia" w:ascii="宋体" w:hAnsi="宋体" w:eastAsia="宋体" w:cs="宋体"/>
                <w:color w:val="0000FF"/>
                <w:sz w:val="21"/>
                <w:szCs w:val="21"/>
                <w:lang w:eastAsia="zh-CN"/>
              </w:rPr>
              <w:t>试卷</w:t>
            </w:r>
          </w:p>
        </w:tc>
      </w:tr>
      <w:tr w14:paraId="46181D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463" w:type="pct"/>
            <w:vMerge w:val="continue"/>
            <w:vAlign w:val="center"/>
          </w:tcPr>
          <w:p w14:paraId="19F06F7A">
            <w:pPr>
              <w:spacing w:line="225" w:lineRule="exact"/>
              <w:ind w:firstLine="0" w:firstLineChars="0"/>
              <w:jc w:val="center"/>
              <w:rPr>
                <w:rFonts w:hint="eastAsia" w:ascii="宋体" w:hAnsi="宋体" w:eastAsia="宋体" w:cs="宋体"/>
                <w:b w:val="0"/>
                <w:bCs/>
                <w:sz w:val="21"/>
                <w:szCs w:val="21"/>
              </w:rPr>
            </w:pPr>
          </w:p>
        </w:tc>
        <w:tc>
          <w:tcPr>
            <w:tcW w:w="378" w:type="pct"/>
            <w:vAlign w:val="center"/>
          </w:tcPr>
          <w:p w14:paraId="7D46145C">
            <w:pPr>
              <w:spacing w:line="225" w:lineRule="exact"/>
              <w:ind w:firstLine="0" w:firstLineChars="0"/>
              <w:jc w:val="center"/>
              <w:rPr>
                <w:rFonts w:hint="eastAsia" w:ascii="宋体" w:hAnsi="宋体" w:eastAsia="宋体" w:cs="宋体"/>
                <w:color w:val="0000FF"/>
                <w:sz w:val="21"/>
                <w:szCs w:val="21"/>
              </w:rPr>
            </w:pPr>
            <w:r>
              <w:rPr>
                <w:rFonts w:hint="eastAsia" w:ascii="宋体" w:hAnsi="宋体" w:eastAsia="宋体" w:cs="宋体"/>
                <w:color w:val="0000FF"/>
                <w:sz w:val="21"/>
                <w:szCs w:val="21"/>
              </w:rPr>
              <w:t>实验考核</w:t>
            </w:r>
          </w:p>
        </w:tc>
        <w:tc>
          <w:tcPr>
            <w:tcW w:w="2787" w:type="pct"/>
          </w:tcPr>
          <w:p w14:paraId="3B7284F0">
            <w:pPr>
              <w:keepNext w:val="0"/>
              <w:keepLines w:val="0"/>
              <w:pageBreakBefore w:val="0"/>
              <w:widowControl w:val="0"/>
              <w:kinsoku/>
              <w:wordWrap/>
              <w:overflowPunct/>
              <w:topLinePunct w:val="0"/>
              <w:autoSpaceDE/>
              <w:autoSpaceDN/>
              <w:bidi w:val="0"/>
              <w:adjustRightInd/>
              <w:snapToGrid/>
              <w:spacing w:before="1" w:line="240" w:lineRule="auto"/>
              <w:ind w:firstLine="0" w:firstLineChars="0"/>
              <w:textAlignment w:val="auto"/>
              <w:rPr>
                <w:rFonts w:hint="eastAsia" w:ascii="宋体" w:hAnsi="宋体" w:eastAsia="宋体" w:cs="宋体"/>
                <w:color w:val="0000FF"/>
                <w:sz w:val="21"/>
                <w:szCs w:val="21"/>
              </w:rPr>
            </w:pPr>
            <w:r>
              <w:rPr>
                <w:rFonts w:hint="eastAsia" w:ascii="宋体" w:hAnsi="宋体" w:eastAsia="宋体" w:cs="宋体"/>
                <w:color w:val="0000FF"/>
                <w:sz w:val="21"/>
                <w:szCs w:val="21"/>
              </w:rPr>
              <w:t>（1）根据每个实验的实验操作情况和实验报告质量进行评分，成绩采用百分制，比例为40:60；</w:t>
            </w:r>
          </w:p>
          <w:p w14:paraId="6E9725A3">
            <w:pPr>
              <w:keepNext w:val="0"/>
              <w:keepLines w:val="0"/>
              <w:pageBreakBefore w:val="0"/>
              <w:widowControl w:val="0"/>
              <w:kinsoku/>
              <w:wordWrap/>
              <w:overflowPunct/>
              <w:topLinePunct w:val="0"/>
              <w:autoSpaceDE/>
              <w:autoSpaceDN/>
              <w:bidi w:val="0"/>
              <w:adjustRightInd/>
              <w:snapToGrid/>
              <w:spacing w:before="1" w:line="240" w:lineRule="auto"/>
              <w:ind w:firstLine="0" w:firstLineChars="0"/>
              <w:textAlignment w:val="auto"/>
              <w:rPr>
                <w:rFonts w:hint="eastAsia" w:ascii="宋体" w:hAnsi="宋体" w:eastAsia="宋体" w:cs="宋体"/>
                <w:color w:val="0000FF"/>
                <w:sz w:val="21"/>
                <w:szCs w:val="21"/>
              </w:rPr>
            </w:pPr>
            <w:r>
              <w:rPr>
                <w:rFonts w:hint="eastAsia" w:ascii="宋体" w:hAnsi="宋体" w:eastAsia="宋体" w:cs="宋体"/>
                <w:color w:val="0000FF"/>
                <w:sz w:val="21"/>
                <w:szCs w:val="21"/>
              </w:rPr>
              <w:t>（2）取各次实验成绩的加权平均作为此环节的最终成绩。</w:t>
            </w:r>
          </w:p>
          <w:p w14:paraId="5DF9C8D9">
            <w:pPr>
              <w:keepNext w:val="0"/>
              <w:keepLines w:val="0"/>
              <w:pageBreakBefore w:val="0"/>
              <w:widowControl w:val="0"/>
              <w:kinsoku/>
              <w:wordWrap/>
              <w:overflowPunct/>
              <w:topLinePunct w:val="0"/>
              <w:autoSpaceDE/>
              <w:autoSpaceDN/>
              <w:bidi w:val="0"/>
              <w:adjustRightInd/>
              <w:snapToGrid/>
              <w:spacing w:before="1" w:line="240" w:lineRule="auto"/>
              <w:ind w:firstLine="0" w:firstLineChars="0"/>
              <w:textAlignment w:val="auto"/>
              <w:rPr>
                <w:rFonts w:hint="default" w:ascii="宋体" w:hAnsi="宋体" w:eastAsia="宋体" w:cs="宋体"/>
                <w:color w:val="0000FF"/>
                <w:sz w:val="21"/>
                <w:szCs w:val="21"/>
                <w:lang w:val="en-US" w:eastAsia="zh-CN"/>
              </w:rPr>
            </w:pPr>
            <w:r>
              <w:rPr>
                <w:rFonts w:hint="eastAsia" w:ascii="宋体" w:hAnsi="宋体" w:eastAsia="宋体" w:cs="宋体"/>
                <w:color w:val="0000FF"/>
                <w:sz w:val="21"/>
                <w:szCs w:val="21"/>
                <w:lang w:val="en-US" w:eastAsia="zh-CN"/>
              </w:rPr>
              <w:t>.....</w:t>
            </w:r>
          </w:p>
        </w:tc>
        <w:tc>
          <w:tcPr>
            <w:tcW w:w="489" w:type="pct"/>
            <w:vAlign w:val="center"/>
          </w:tcPr>
          <w:p w14:paraId="2F3CCD80">
            <w:pPr>
              <w:spacing w:before="1" w:line="225" w:lineRule="exact"/>
              <w:ind w:firstLine="0" w:firstLineChars="0"/>
              <w:jc w:val="center"/>
              <w:rPr>
                <w:rFonts w:hint="eastAsia" w:ascii="宋体" w:hAnsi="宋体" w:eastAsia="宋体" w:cs="宋体"/>
                <w:color w:val="0000FF"/>
                <w:sz w:val="21"/>
                <w:szCs w:val="21"/>
              </w:rPr>
            </w:pPr>
            <w:r>
              <w:rPr>
                <w:rFonts w:hint="eastAsia" w:ascii="宋体" w:hAnsi="宋体" w:eastAsia="宋体" w:cs="宋体"/>
                <w:color w:val="0000FF"/>
                <w:sz w:val="21"/>
                <w:szCs w:val="21"/>
              </w:rPr>
              <w:t>30</w:t>
            </w:r>
          </w:p>
        </w:tc>
        <w:tc>
          <w:tcPr>
            <w:tcW w:w="881" w:type="pct"/>
            <w:vAlign w:val="center"/>
          </w:tcPr>
          <w:p w14:paraId="71FDC53D">
            <w:pPr>
              <w:spacing w:before="1" w:line="225" w:lineRule="exact"/>
              <w:ind w:firstLine="0" w:firstLineChars="0"/>
              <w:jc w:val="center"/>
              <w:rPr>
                <w:rFonts w:hint="default" w:ascii="宋体" w:hAnsi="宋体" w:eastAsia="宋体" w:cs="宋体"/>
                <w:color w:val="0000FF"/>
                <w:sz w:val="21"/>
                <w:szCs w:val="21"/>
                <w:lang w:val="en-US" w:eastAsia="zh-CN"/>
              </w:rPr>
            </w:pPr>
            <w:r>
              <w:rPr>
                <w:rFonts w:hint="eastAsia" w:ascii="宋体" w:hAnsi="宋体" w:eastAsia="宋体" w:cs="宋体"/>
                <w:color w:val="0000FF"/>
                <w:sz w:val="21"/>
                <w:szCs w:val="21"/>
                <w:lang w:eastAsia="zh-CN"/>
              </w:rPr>
              <w:t>实验报告</w:t>
            </w:r>
            <w:r>
              <w:rPr>
                <w:rFonts w:hint="eastAsia" w:ascii="宋体" w:hAnsi="宋体" w:eastAsia="宋体" w:cs="宋体"/>
                <w:color w:val="0000FF"/>
                <w:sz w:val="21"/>
                <w:szCs w:val="21"/>
                <w:lang w:val="en-US" w:eastAsia="zh-CN"/>
              </w:rPr>
              <w:t>/实验成绩登记表</w:t>
            </w:r>
          </w:p>
        </w:tc>
      </w:tr>
      <w:tr w14:paraId="4483CE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463" w:type="pct"/>
            <w:vAlign w:val="center"/>
          </w:tcPr>
          <w:p w14:paraId="46D239EC">
            <w:pPr>
              <w:spacing w:line="225" w:lineRule="exact"/>
              <w:ind w:firstLine="0" w:firstLineChars="0"/>
              <w:jc w:val="center"/>
              <w:rPr>
                <w:rFonts w:hint="eastAsia" w:ascii="宋体" w:hAnsi="宋体" w:eastAsia="宋体" w:cs="宋体"/>
                <w:b w:val="0"/>
                <w:bCs/>
                <w:sz w:val="21"/>
                <w:szCs w:val="21"/>
              </w:rPr>
            </w:pPr>
            <w:r>
              <w:rPr>
                <w:rFonts w:hint="eastAsia" w:ascii="宋体" w:hAnsi="宋体" w:eastAsia="宋体" w:cs="宋体"/>
                <w:b w:val="0"/>
                <w:bCs/>
                <w:sz w:val="21"/>
                <w:szCs w:val="21"/>
              </w:rPr>
              <w:t>终结性考核</w:t>
            </w:r>
          </w:p>
        </w:tc>
        <w:tc>
          <w:tcPr>
            <w:tcW w:w="378" w:type="pct"/>
            <w:vAlign w:val="center"/>
          </w:tcPr>
          <w:p w14:paraId="5E281508">
            <w:pPr>
              <w:spacing w:line="225" w:lineRule="exact"/>
              <w:ind w:firstLine="0" w:firstLineChars="0"/>
              <w:jc w:val="center"/>
              <w:rPr>
                <w:rFonts w:hint="eastAsia" w:ascii="宋体" w:hAnsi="宋体" w:eastAsia="宋体" w:cs="宋体"/>
                <w:color w:val="0000FF"/>
                <w:sz w:val="21"/>
                <w:szCs w:val="21"/>
              </w:rPr>
            </w:pPr>
            <w:r>
              <w:rPr>
                <w:rFonts w:hint="eastAsia" w:ascii="宋体" w:hAnsi="宋体" w:eastAsia="宋体" w:cs="宋体"/>
                <w:color w:val="0000FF"/>
                <w:sz w:val="21"/>
                <w:szCs w:val="21"/>
              </w:rPr>
              <w:t>期末考试</w:t>
            </w:r>
          </w:p>
        </w:tc>
        <w:tc>
          <w:tcPr>
            <w:tcW w:w="2787" w:type="pct"/>
          </w:tcPr>
          <w:p w14:paraId="78E36511">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color w:val="0000FF"/>
                <w:sz w:val="21"/>
                <w:szCs w:val="21"/>
              </w:rPr>
            </w:pPr>
            <w:r>
              <w:rPr>
                <w:rFonts w:hint="eastAsia" w:ascii="宋体" w:hAnsi="宋体" w:eastAsia="宋体" w:cs="宋体"/>
                <w:color w:val="0000FF"/>
                <w:sz w:val="21"/>
                <w:szCs w:val="21"/>
              </w:rPr>
              <w:t>（1）采用闭卷</w:t>
            </w:r>
            <w:r>
              <w:rPr>
                <w:rFonts w:hint="eastAsia" w:ascii="宋体" w:hAnsi="宋体" w:eastAsia="宋体" w:cs="宋体"/>
                <w:color w:val="0000FF"/>
                <w:sz w:val="21"/>
                <w:szCs w:val="21"/>
                <w:lang w:val="en-US" w:eastAsia="zh-CN"/>
              </w:rPr>
              <w:t>/开卷</w:t>
            </w:r>
            <w:r>
              <w:rPr>
                <w:rFonts w:hint="eastAsia" w:ascii="宋体" w:hAnsi="宋体" w:eastAsia="宋体" w:cs="宋体"/>
                <w:color w:val="0000FF"/>
                <w:sz w:val="21"/>
                <w:szCs w:val="21"/>
              </w:rPr>
              <w:t>笔试方式进行，设置选择题、填空题、简答题、设计题等主要题型；</w:t>
            </w:r>
          </w:p>
          <w:p w14:paraId="6F8EAFF5">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color w:val="0000FF"/>
                <w:sz w:val="21"/>
                <w:szCs w:val="21"/>
              </w:rPr>
            </w:pPr>
            <w:r>
              <w:rPr>
                <w:rFonts w:hint="eastAsia" w:ascii="宋体" w:hAnsi="宋体" w:eastAsia="宋体" w:cs="宋体"/>
                <w:color w:val="0000FF"/>
                <w:sz w:val="21"/>
                <w:szCs w:val="21"/>
              </w:rPr>
              <w:t>（2）采用百分制评分，卷面成绩为本环节最终成绩。</w:t>
            </w:r>
          </w:p>
          <w:p w14:paraId="5B013BFD">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宋体" w:hAnsi="宋体" w:eastAsia="宋体" w:cs="宋体"/>
                <w:color w:val="0000FF"/>
                <w:sz w:val="21"/>
                <w:szCs w:val="21"/>
                <w:lang w:val="en-US" w:eastAsia="zh-CN"/>
              </w:rPr>
            </w:pPr>
            <w:r>
              <w:rPr>
                <w:rFonts w:hint="eastAsia" w:ascii="宋体" w:hAnsi="宋体" w:eastAsia="宋体" w:cs="宋体"/>
                <w:color w:val="0000FF"/>
                <w:sz w:val="21"/>
                <w:szCs w:val="21"/>
                <w:lang w:val="en-US" w:eastAsia="zh-CN"/>
              </w:rPr>
              <w:t>（3）采用作品考核，......</w:t>
            </w:r>
          </w:p>
        </w:tc>
        <w:tc>
          <w:tcPr>
            <w:tcW w:w="489" w:type="pct"/>
            <w:vAlign w:val="center"/>
          </w:tcPr>
          <w:p w14:paraId="21DDF3C1">
            <w:pPr>
              <w:spacing w:line="225" w:lineRule="exact"/>
              <w:ind w:firstLine="0" w:firstLineChars="0"/>
              <w:jc w:val="center"/>
              <w:rPr>
                <w:rFonts w:hint="eastAsia" w:ascii="宋体" w:hAnsi="宋体" w:eastAsia="宋体" w:cs="宋体"/>
                <w:color w:val="0000FF"/>
                <w:sz w:val="21"/>
                <w:szCs w:val="21"/>
              </w:rPr>
            </w:pPr>
            <w:r>
              <w:rPr>
                <w:rFonts w:hint="eastAsia" w:ascii="宋体" w:hAnsi="宋体" w:eastAsia="宋体" w:cs="宋体"/>
                <w:color w:val="0000FF"/>
                <w:sz w:val="21"/>
                <w:szCs w:val="21"/>
              </w:rPr>
              <w:t>40</w:t>
            </w:r>
          </w:p>
        </w:tc>
        <w:tc>
          <w:tcPr>
            <w:tcW w:w="881" w:type="pct"/>
            <w:vAlign w:val="center"/>
          </w:tcPr>
          <w:p w14:paraId="2C270639">
            <w:pPr>
              <w:spacing w:line="225" w:lineRule="exact"/>
              <w:ind w:firstLine="0" w:firstLineChars="0"/>
              <w:jc w:val="center"/>
              <w:rPr>
                <w:rFonts w:hint="eastAsia" w:ascii="宋体" w:hAnsi="宋体" w:eastAsia="宋体" w:cs="宋体"/>
                <w:color w:val="0000FF"/>
                <w:sz w:val="21"/>
                <w:szCs w:val="21"/>
                <w:lang w:eastAsia="zh-CN"/>
              </w:rPr>
            </w:pPr>
            <w:r>
              <w:rPr>
                <w:rFonts w:hint="eastAsia" w:ascii="宋体" w:hAnsi="宋体" w:eastAsia="宋体" w:cs="宋体"/>
                <w:color w:val="0000FF"/>
                <w:sz w:val="21"/>
                <w:szCs w:val="21"/>
                <w:lang w:eastAsia="zh-CN"/>
              </w:rPr>
              <w:t>试卷</w:t>
            </w:r>
          </w:p>
        </w:tc>
      </w:tr>
    </w:tbl>
    <w:p w14:paraId="6661E97D">
      <w:pPr>
        <w:keepNext w:val="0"/>
        <w:keepLines w:val="0"/>
        <w:pageBreakBefore w:val="0"/>
        <w:widowControl w:val="0"/>
        <w:kinsoku/>
        <w:overflowPunct/>
        <w:topLinePunct w:val="0"/>
        <w:autoSpaceDE/>
        <w:autoSpaceDN/>
        <w:bidi w:val="0"/>
        <w:adjustRightInd/>
        <w:snapToGrid/>
        <w:spacing w:line="24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注：鼓励多元化、多维度过程性考核（包括但不限于：作业、答辩、小组讨论、课题测验、期中考核、实验考核、小论文等），通过加强过程性考核和评价，落实评价、反馈、改进的形成性评价机制。</w:t>
      </w:r>
    </w:p>
    <w:p w14:paraId="22CABF4A">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五、选用教材</w:t>
      </w:r>
    </w:p>
    <w:p w14:paraId="345BFFE2">
      <w:pPr>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rPr>
        <w:t>****（作者）</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《****》(书名)，****（版本），，****（出版社）</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出版时间</w:t>
      </w:r>
    </w:p>
    <w:p w14:paraId="49B14A17">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六、主要参考书目及其他学习资源</w:t>
      </w:r>
    </w:p>
    <w:p w14:paraId="3B199122">
      <w:pPr>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r>
        <w:rPr>
          <w:rFonts w:hint="eastAsia" w:ascii="宋体" w:hAnsi="宋体" w:eastAsia="宋体" w:cs="宋体"/>
          <w:b w:val="0"/>
          <w:bCs/>
          <w:color w:val="auto"/>
          <w:sz w:val="21"/>
          <w:szCs w:val="21"/>
          <w:lang w:val="en-US" w:eastAsia="zh-CN"/>
        </w:rPr>
        <w:t>［1］</w:t>
      </w:r>
      <w:r>
        <w:rPr>
          <w:rFonts w:hint="eastAsia" w:ascii="宋体" w:hAnsi="宋体" w:eastAsia="宋体" w:cs="宋体"/>
          <w:b w:val="0"/>
          <w:bCs/>
          <w:color w:val="auto"/>
          <w:sz w:val="21"/>
          <w:szCs w:val="21"/>
        </w:rPr>
        <w:t>****（作者</w:t>
      </w:r>
      <w:r>
        <w:rPr>
          <w:rFonts w:hint="eastAsia" w:ascii="宋体" w:hAnsi="宋体" w:eastAsia="宋体" w:cs="宋体"/>
          <w:color w:val="auto"/>
          <w:sz w:val="21"/>
          <w:szCs w:val="21"/>
          <w:lang w:val="en-US" w:eastAsia="zh-CN"/>
        </w:rPr>
        <w:t>/主编</w:t>
      </w:r>
      <w:r>
        <w:rPr>
          <w:rFonts w:hint="eastAsia" w:ascii="宋体" w:hAnsi="宋体" w:eastAsia="宋体" w:cs="宋体"/>
          <w:b w:val="0"/>
          <w:bCs/>
          <w:color w:val="auto"/>
          <w:sz w:val="21"/>
          <w:szCs w:val="21"/>
        </w:rPr>
        <w:t>），《****》(书名)，****（版本），****（出版社）</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出版时间</w:t>
      </w:r>
    </w:p>
    <w:p w14:paraId="03C3A154">
      <w:pPr>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［2］.......</w:t>
      </w:r>
    </w:p>
    <w:p w14:paraId="1F622CEE">
      <w:pPr>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［3］</w:t>
      </w:r>
      <w:r>
        <w:rPr>
          <w:rFonts w:hint="eastAsia" w:ascii="宋体" w:hAnsi="宋体" w:eastAsia="宋体" w:cs="宋体"/>
          <w:b w:val="0"/>
          <w:bCs/>
          <w:color w:val="auto"/>
          <w:sz w:val="21"/>
          <w:szCs w:val="21"/>
        </w:rPr>
        <w:t>****（主要作者），****（文献题名），****（刊名），****（年卷/期）</w:t>
      </w:r>
    </w:p>
    <w:p w14:paraId="41F9D1A3">
      <w:pPr>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［4］</w:t>
      </w:r>
      <w:r>
        <w:rPr>
          <w:rFonts w:hint="eastAsia" w:ascii="宋体" w:hAnsi="宋体" w:eastAsia="宋体" w:cs="宋体"/>
          <w:b w:val="0"/>
          <w:bCs/>
          <w:color w:val="auto"/>
          <w:sz w:val="21"/>
          <w:szCs w:val="21"/>
        </w:rPr>
        <w:t>****（负责人），****（</w:t>
      </w:r>
      <w:r>
        <w:rPr>
          <w:rFonts w:hint="eastAsia" w:ascii="宋体" w:hAnsi="宋体" w:eastAsia="宋体" w:cs="宋体"/>
          <w:b w:val="0"/>
          <w:bCs/>
          <w:color w:val="auto"/>
          <w:sz w:val="21"/>
          <w:szCs w:val="21"/>
          <w:lang w:eastAsia="zh-CN"/>
        </w:rPr>
        <w:t>课程名称</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lang w:eastAsia="zh-CN"/>
        </w:rPr>
        <w:t>课程归属单位，</w:t>
      </w:r>
      <w:r>
        <w:rPr>
          <w:rFonts w:hint="eastAsia" w:ascii="宋体" w:hAnsi="宋体" w:eastAsia="宋体" w:cs="宋体"/>
          <w:b w:val="0"/>
          <w:bCs/>
          <w:color w:val="auto"/>
          <w:sz w:val="21"/>
          <w:szCs w:val="21"/>
        </w:rPr>
        <w:t>****（线上教学平台）</w:t>
      </w:r>
    </w:p>
    <w:p w14:paraId="78FCDEAF">
      <w:pPr>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［5］</w:t>
      </w:r>
      <w:r>
        <w:rPr>
          <w:rFonts w:hint="eastAsia" w:ascii="宋体" w:hAnsi="宋体" w:eastAsia="宋体" w:cs="宋体"/>
          <w:b w:val="0"/>
          <w:bCs/>
          <w:color w:val="auto"/>
          <w:sz w:val="21"/>
          <w:szCs w:val="21"/>
        </w:rPr>
        <w:t>****（网页名称），****（网址）</w:t>
      </w:r>
    </w:p>
    <w:p w14:paraId="54DA79B8">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eastAsia="宋体" w:cs="宋体"/>
          <w:color w:val="0000FF"/>
          <w:sz w:val="24"/>
          <w:lang w:val="en-US" w:eastAsia="zh-CN"/>
        </w:rPr>
      </w:pPr>
      <w:r>
        <w:rPr>
          <w:rFonts w:hint="eastAsia" w:ascii="宋体" w:hAnsi="宋体" w:eastAsia="宋体" w:cs="宋体"/>
          <w:sz w:val="24"/>
          <w:lang w:val="en-US" w:eastAsia="zh-CN"/>
        </w:rPr>
        <w:t>七、其他信息</w:t>
      </w:r>
      <w:r>
        <w:rPr>
          <w:rFonts w:hint="eastAsia" w:ascii="宋体" w:hAnsi="宋体" w:eastAsia="宋体" w:cs="宋体"/>
          <w:color w:val="0000FF"/>
          <w:sz w:val="24"/>
          <w:lang w:val="en-US" w:eastAsia="zh-CN"/>
        </w:rPr>
        <w:t>（如没有，直接删除此模块）</w:t>
      </w:r>
    </w:p>
    <w:p w14:paraId="255E3E9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宋体" w:hAnsi="宋体" w:eastAsia="宋体" w:cs="宋体"/>
          <w:b w:val="0"/>
          <w:bCs/>
          <w:color w:val="0000FF"/>
          <w:sz w:val="21"/>
          <w:szCs w:val="21"/>
          <w:lang w:val="en-US" w:eastAsia="zh-CN"/>
        </w:rPr>
      </w:pPr>
      <w:r>
        <w:rPr>
          <w:rFonts w:hint="eastAsia" w:ascii="宋体" w:hAnsi="宋体" w:eastAsia="宋体" w:cs="宋体"/>
          <w:b w:val="0"/>
          <w:bCs/>
          <w:color w:val="0000FF"/>
          <w:sz w:val="21"/>
          <w:szCs w:val="21"/>
          <w:lang w:val="en-US" w:eastAsia="zh-CN"/>
        </w:rPr>
        <w:t>如：该门课程为省级线下一流本科课程/混合式线上线下课程....等（省级及以上项目写）。</w:t>
      </w:r>
    </w:p>
    <w:p w14:paraId="499344D3">
      <w:pPr>
        <w:pStyle w:val="5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ind w:leftChars="0"/>
        <w:jc w:val="both"/>
        <w:textAlignment w:val="auto"/>
        <w:rPr>
          <w:rFonts w:hint="eastAsia" w:ascii="宋体" w:hAnsi="宋体" w:eastAsia="宋体" w:cs="宋体"/>
          <w:b/>
          <w:bCs/>
          <w:kern w:val="2"/>
          <w:sz w:val="24"/>
          <w:szCs w:val="32"/>
          <w:lang w:val="en-US" w:eastAsia="zh-CN" w:bidi="ar-SA"/>
        </w:rPr>
      </w:pPr>
      <w:r>
        <w:rPr>
          <w:rFonts w:hint="eastAsia" w:ascii="宋体" w:hAnsi="宋体" w:eastAsia="宋体" w:cs="宋体"/>
          <w:color w:val="0000FF"/>
          <w:sz w:val="21"/>
          <w:szCs w:val="21"/>
          <w:lang w:val="zh-CN"/>
        </w:rPr>
        <w:t>说明：优先选用近三年国家级优秀教材或规划教材，“马工程”重点教材目录涉及到的课程，必须选用“马工程”重点教材。要为学生的自主学习和研究性学习指定有效的参考文献资料或课程学习网站，使课程学习的资料更加丰富，协助学生开阔视野、拓宽知识。</w:t>
      </w:r>
    </w:p>
    <w:p w14:paraId="387F2927">
      <w:pPr>
        <w:jc w:val="left"/>
        <w:rPr>
          <w:rFonts w:ascii="宋体" w:hAnsi="宋体" w:cs="宋体"/>
          <w:b/>
          <w:szCs w:val="21"/>
        </w:rPr>
      </w:pPr>
    </w:p>
    <w:p w14:paraId="6EFD35FE">
      <w:pPr>
        <w:spacing w:line="360" w:lineRule="auto"/>
        <w:ind w:firstLine="420" w:firstLineChars="200"/>
        <w:jc w:val="center"/>
        <w:rPr>
          <w:rFonts w:hint="eastAsia" w:ascii="宋体" w:hAnsi="宋体" w:eastAsia="宋体" w:cs="宋体"/>
          <w:color w:val="0000FF"/>
          <w:kern w:val="2"/>
          <w:sz w:val="21"/>
          <w:szCs w:val="21"/>
          <w:lang w:val="zh-CN" w:eastAsia="zh-CN" w:bidi="ar-SA"/>
        </w:rPr>
      </w:pPr>
      <w:r>
        <w:rPr>
          <w:rFonts w:hint="eastAsia" w:ascii="宋体" w:hAnsi="宋体" w:eastAsia="宋体" w:cs="宋体"/>
          <w:color w:val="0000FF"/>
          <w:kern w:val="2"/>
          <w:sz w:val="21"/>
          <w:szCs w:val="21"/>
          <w:lang w:val="en-US" w:eastAsia="zh-CN" w:bidi="ar-SA"/>
        </w:rPr>
        <w:t xml:space="preserve">                                         </w:t>
      </w:r>
      <w:r>
        <w:rPr>
          <w:rFonts w:hint="eastAsia" w:ascii="宋体" w:hAnsi="宋体" w:eastAsia="宋体" w:cs="宋体"/>
          <w:color w:val="0000FF"/>
          <w:kern w:val="2"/>
          <w:sz w:val="21"/>
          <w:szCs w:val="21"/>
          <w:lang w:val="zh-CN" w:eastAsia="zh-CN" w:bidi="ar-SA"/>
        </w:rPr>
        <w:t>编制人：</w:t>
      </w:r>
      <w:r>
        <w:rPr>
          <w:rFonts w:hint="eastAsia" w:ascii="宋体" w:hAnsi="宋体" w:eastAsia="宋体" w:cs="宋体"/>
          <w:color w:val="0000FF"/>
          <w:kern w:val="2"/>
          <w:sz w:val="21"/>
          <w:szCs w:val="21"/>
          <w:lang w:val="en-US" w:eastAsia="zh-CN" w:bidi="ar-SA"/>
        </w:rPr>
        <w:t>XXX</w:t>
      </w:r>
    </w:p>
    <w:p w14:paraId="633DCAD6">
      <w:pPr>
        <w:wordWrap/>
        <w:spacing w:line="360" w:lineRule="auto"/>
        <w:ind w:firstLine="420" w:firstLineChars="200"/>
        <w:jc w:val="center"/>
        <w:rPr>
          <w:rFonts w:hint="eastAsia" w:ascii="宋体" w:hAnsi="宋体" w:eastAsia="宋体" w:cs="宋体"/>
          <w:color w:val="0000FF"/>
          <w:kern w:val="2"/>
          <w:sz w:val="21"/>
          <w:szCs w:val="21"/>
          <w:lang w:val="zh-CN" w:eastAsia="zh-CN" w:bidi="ar-SA"/>
        </w:rPr>
      </w:pPr>
      <w:r>
        <w:rPr>
          <w:rFonts w:hint="eastAsia" w:ascii="宋体" w:hAnsi="宋体" w:eastAsia="宋体" w:cs="宋体"/>
          <w:color w:val="0000FF"/>
          <w:kern w:val="2"/>
          <w:sz w:val="21"/>
          <w:szCs w:val="21"/>
          <w:lang w:val="en-US" w:eastAsia="zh-CN" w:bidi="ar-SA"/>
        </w:rPr>
        <w:t xml:space="preserve">                                         </w:t>
      </w:r>
      <w:r>
        <w:rPr>
          <w:rFonts w:hint="eastAsia" w:ascii="宋体" w:hAnsi="宋体" w:eastAsia="宋体" w:cs="宋体"/>
          <w:color w:val="0000FF"/>
          <w:kern w:val="2"/>
          <w:sz w:val="21"/>
          <w:szCs w:val="21"/>
          <w:lang w:val="zh-CN" w:eastAsia="zh-CN" w:bidi="ar-SA"/>
        </w:rPr>
        <w:t>审核人：</w:t>
      </w:r>
      <w:r>
        <w:rPr>
          <w:rFonts w:hint="eastAsia" w:ascii="宋体" w:hAnsi="宋体" w:eastAsia="宋体" w:cs="宋体"/>
          <w:color w:val="0000FF"/>
          <w:kern w:val="2"/>
          <w:sz w:val="21"/>
          <w:szCs w:val="21"/>
          <w:lang w:val="en-US" w:eastAsia="zh-CN" w:bidi="ar-SA"/>
        </w:rPr>
        <w:t>XXX</w:t>
      </w:r>
    </w:p>
    <w:p w14:paraId="769DFAAB">
      <w:pPr>
        <w:spacing w:line="360" w:lineRule="auto"/>
        <w:ind w:firstLine="420" w:firstLineChars="200"/>
        <w:jc w:val="center"/>
        <w:rPr>
          <w:rFonts w:hint="eastAsia" w:ascii="宋体" w:hAnsi="宋体" w:eastAsia="宋体" w:cs="宋体"/>
          <w:color w:val="0000FF"/>
          <w:kern w:val="2"/>
          <w:sz w:val="21"/>
          <w:szCs w:val="21"/>
          <w:lang w:val="en-US" w:eastAsia="zh-CN" w:bidi="ar-SA"/>
        </w:rPr>
      </w:pPr>
      <w:r>
        <w:rPr>
          <w:rFonts w:hint="eastAsia" w:ascii="宋体" w:hAnsi="宋体" w:eastAsia="宋体" w:cs="宋体"/>
          <w:color w:val="0000FF"/>
          <w:kern w:val="2"/>
          <w:sz w:val="21"/>
          <w:szCs w:val="21"/>
          <w:lang w:val="en-US" w:eastAsia="zh-CN" w:bidi="ar-SA"/>
        </w:rPr>
        <w:t xml:space="preserve">                                       </w:t>
      </w:r>
    </w:p>
    <w:p w14:paraId="4327EF55">
      <w:pPr>
        <w:ind w:firstLine="0" w:firstLineChars="0"/>
        <w:jc w:val="center"/>
        <w:rPr>
          <w:rFonts w:hint="eastAsia" w:ascii="Times New Roman" w:hAnsi="Times New Roman" w:eastAsia="仿宋" w:cs="Times New Roman"/>
          <w:sz w:val="24"/>
          <w:lang w:val="en-US" w:eastAsia="zh-CN"/>
        </w:rPr>
      </w:pPr>
      <w:r>
        <w:rPr>
          <w:rFonts w:hint="eastAsia" w:ascii="宋体" w:hAnsi="宋体" w:eastAsia="宋体" w:cs="宋体"/>
          <w:color w:val="0000FF"/>
          <w:kern w:val="2"/>
          <w:sz w:val="21"/>
          <w:szCs w:val="21"/>
          <w:lang w:val="en-US" w:eastAsia="zh-CN" w:bidi="ar-SA"/>
        </w:rPr>
        <w:t xml:space="preserve">                                        </w:t>
      </w:r>
      <w:r>
        <w:rPr>
          <w:rFonts w:hint="eastAsia" w:ascii="宋体" w:hAnsi="宋体" w:eastAsia="宋体" w:cs="宋体"/>
          <w:color w:val="0000FF"/>
          <w:kern w:val="2"/>
          <w:sz w:val="21"/>
          <w:szCs w:val="21"/>
          <w:lang w:val="zh-CN" w:eastAsia="zh-CN" w:bidi="ar-SA"/>
        </w:rPr>
        <w:t>编制时间：</w:t>
      </w:r>
    </w:p>
    <w:sectPr>
      <w:pgSz w:w="11906" w:h="16838"/>
      <w:pgMar w:top="1701" w:right="1588" w:bottom="1701" w:left="1644" w:header="1134" w:footer="1134"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5F0623"/>
    <w:multiLevelType w:val="multilevel"/>
    <w:tmpl w:val="5F5F0623"/>
    <w:lvl w:ilvl="0" w:tentative="0">
      <w:start w:val="1"/>
      <w:numFmt w:val="decimal"/>
      <w:pStyle w:val="2"/>
      <w:suff w:val="space"/>
      <w:lvlText w:val="第%1章"/>
      <w:lvlJc w:val="left"/>
      <w:pPr>
        <w:ind w:left="432" w:hanging="432"/>
      </w:pPr>
      <w:rPr>
        <w:rFonts w:hint="eastAsia"/>
      </w:rPr>
    </w:lvl>
    <w:lvl w:ilvl="1" w:tentative="0">
      <w:start w:val="1"/>
      <w:numFmt w:val="decimal"/>
      <w:suff w:val="space"/>
      <w:lvlText w:val="4.%2"/>
      <w:lvlJc w:val="left"/>
      <w:pPr>
        <w:ind w:left="576" w:hanging="576"/>
      </w:pPr>
      <w:rPr>
        <w:rFonts w:hint="eastAsia"/>
      </w:rPr>
    </w:lvl>
    <w:lvl w:ilvl="2" w:tentative="0">
      <w:start w:val="1"/>
      <w:numFmt w:val="decimal"/>
      <w:suff w:val="space"/>
      <w:lvlText w:val="4.%2.%3"/>
      <w:lvlJc w:val="left"/>
      <w:pPr>
        <w:ind w:left="720" w:hanging="720"/>
      </w:pPr>
      <w:rPr>
        <w:rFonts w:hint="eastAsia"/>
      </w:rPr>
    </w:lvl>
    <w:lvl w:ilvl="3" w:tentative="0">
      <w:start w:val="1"/>
      <w:numFmt w:val="decimal"/>
      <w:suff w:val="space"/>
      <w:lvlText w:val="4.%2.%3.%4"/>
      <w:lvlJc w:val="left"/>
      <w:pPr>
        <w:ind w:left="864" w:hanging="864"/>
      </w:pPr>
      <w:rPr>
        <w:rFonts w:hint="eastAsia"/>
      </w:rPr>
    </w:lvl>
    <w:lvl w:ilvl="4" w:tentative="0">
      <w:start w:val="1"/>
      <w:numFmt w:val="decimal"/>
      <w:lvlText w:val="%1.%2.%3.%4"/>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dmMzE2YWE3NGFhMDYwMDI5MTUxMTc2YmYwYWQwZGIifQ=="/>
  </w:docVars>
  <w:rsids>
    <w:rsidRoot w:val="00C57F59"/>
    <w:rsid w:val="00004FAB"/>
    <w:rsid w:val="00011C45"/>
    <w:rsid w:val="00015360"/>
    <w:rsid w:val="000200BF"/>
    <w:rsid w:val="00020A15"/>
    <w:rsid w:val="000257BD"/>
    <w:rsid w:val="00030A08"/>
    <w:rsid w:val="000330E6"/>
    <w:rsid w:val="00033DB2"/>
    <w:rsid w:val="00036999"/>
    <w:rsid w:val="0003784A"/>
    <w:rsid w:val="00042D29"/>
    <w:rsid w:val="0004432F"/>
    <w:rsid w:val="00051899"/>
    <w:rsid w:val="00057495"/>
    <w:rsid w:val="000735FE"/>
    <w:rsid w:val="00073887"/>
    <w:rsid w:val="00073B81"/>
    <w:rsid w:val="00073C12"/>
    <w:rsid w:val="00076386"/>
    <w:rsid w:val="000767C6"/>
    <w:rsid w:val="00083408"/>
    <w:rsid w:val="000A63BC"/>
    <w:rsid w:val="000B3067"/>
    <w:rsid w:val="000B7533"/>
    <w:rsid w:val="000B7881"/>
    <w:rsid w:val="000D3254"/>
    <w:rsid w:val="000D6C2D"/>
    <w:rsid w:val="000D77FC"/>
    <w:rsid w:val="000E1203"/>
    <w:rsid w:val="000E39E1"/>
    <w:rsid w:val="000F23AC"/>
    <w:rsid w:val="00104E1A"/>
    <w:rsid w:val="00112FFF"/>
    <w:rsid w:val="001148CF"/>
    <w:rsid w:val="0012016B"/>
    <w:rsid w:val="00121BF4"/>
    <w:rsid w:val="00124331"/>
    <w:rsid w:val="00126746"/>
    <w:rsid w:val="0013480A"/>
    <w:rsid w:val="00134A51"/>
    <w:rsid w:val="00135D00"/>
    <w:rsid w:val="001371A3"/>
    <w:rsid w:val="001436E7"/>
    <w:rsid w:val="001465CB"/>
    <w:rsid w:val="00150A52"/>
    <w:rsid w:val="00156307"/>
    <w:rsid w:val="00156DBA"/>
    <w:rsid w:val="00165DAF"/>
    <w:rsid w:val="00176187"/>
    <w:rsid w:val="00177B23"/>
    <w:rsid w:val="00183A39"/>
    <w:rsid w:val="001852A8"/>
    <w:rsid w:val="001854F6"/>
    <w:rsid w:val="001A2242"/>
    <w:rsid w:val="001B14A9"/>
    <w:rsid w:val="001B1505"/>
    <w:rsid w:val="001B215E"/>
    <w:rsid w:val="001B6FB0"/>
    <w:rsid w:val="001C1810"/>
    <w:rsid w:val="001C4338"/>
    <w:rsid w:val="001E4469"/>
    <w:rsid w:val="001E5C3A"/>
    <w:rsid w:val="001E7239"/>
    <w:rsid w:val="001F25DF"/>
    <w:rsid w:val="001F74DE"/>
    <w:rsid w:val="00206CA3"/>
    <w:rsid w:val="0021039B"/>
    <w:rsid w:val="0021728B"/>
    <w:rsid w:val="002175C8"/>
    <w:rsid w:val="0021773E"/>
    <w:rsid w:val="0022054A"/>
    <w:rsid w:val="002246B7"/>
    <w:rsid w:val="002247E2"/>
    <w:rsid w:val="00227AFE"/>
    <w:rsid w:val="002309A7"/>
    <w:rsid w:val="00231F39"/>
    <w:rsid w:val="00240DDD"/>
    <w:rsid w:val="0025113C"/>
    <w:rsid w:val="00262DD8"/>
    <w:rsid w:val="00263C5B"/>
    <w:rsid w:val="002642BE"/>
    <w:rsid w:val="002644EE"/>
    <w:rsid w:val="002675C7"/>
    <w:rsid w:val="00271BB1"/>
    <w:rsid w:val="00275727"/>
    <w:rsid w:val="00275D48"/>
    <w:rsid w:val="00275EB7"/>
    <w:rsid w:val="0028245B"/>
    <w:rsid w:val="002950A1"/>
    <w:rsid w:val="002A5B7B"/>
    <w:rsid w:val="002B08C7"/>
    <w:rsid w:val="002B2447"/>
    <w:rsid w:val="002B5A5E"/>
    <w:rsid w:val="002B75B2"/>
    <w:rsid w:val="002C281A"/>
    <w:rsid w:val="002C48FA"/>
    <w:rsid w:val="002E0125"/>
    <w:rsid w:val="002E0A34"/>
    <w:rsid w:val="002E562A"/>
    <w:rsid w:val="002F65D4"/>
    <w:rsid w:val="00303880"/>
    <w:rsid w:val="00311166"/>
    <w:rsid w:val="0031170F"/>
    <w:rsid w:val="00320E29"/>
    <w:rsid w:val="00323592"/>
    <w:rsid w:val="0033634F"/>
    <w:rsid w:val="00345FD4"/>
    <w:rsid w:val="003502EC"/>
    <w:rsid w:val="00351068"/>
    <w:rsid w:val="00356259"/>
    <w:rsid w:val="00356ED3"/>
    <w:rsid w:val="0035769E"/>
    <w:rsid w:val="0036043E"/>
    <w:rsid w:val="003616D7"/>
    <w:rsid w:val="00363B2E"/>
    <w:rsid w:val="00370EFB"/>
    <w:rsid w:val="00377496"/>
    <w:rsid w:val="00384456"/>
    <w:rsid w:val="003874FD"/>
    <w:rsid w:val="00394B8A"/>
    <w:rsid w:val="003A69F9"/>
    <w:rsid w:val="003A7852"/>
    <w:rsid w:val="003A78E4"/>
    <w:rsid w:val="003B41F9"/>
    <w:rsid w:val="003B6EC4"/>
    <w:rsid w:val="003C2220"/>
    <w:rsid w:val="003C5354"/>
    <w:rsid w:val="003C6F67"/>
    <w:rsid w:val="003E0E51"/>
    <w:rsid w:val="003E79B1"/>
    <w:rsid w:val="004007DF"/>
    <w:rsid w:val="0040224C"/>
    <w:rsid w:val="00402B3F"/>
    <w:rsid w:val="00404307"/>
    <w:rsid w:val="00406088"/>
    <w:rsid w:val="0041607B"/>
    <w:rsid w:val="0042165A"/>
    <w:rsid w:val="004242C8"/>
    <w:rsid w:val="00435499"/>
    <w:rsid w:val="00436E96"/>
    <w:rsid w:val="00437C5F"/>
    <w:rsid w:val="0044189C"/>
    <w:rsid w:val="00444796"/>
    <w:rsid w:val="00445E3C"/>
    <w:rsid w:val="0045071E"/>
    <w:rsid w:val="00450E57"/>
    <w:rsid w:val="00455F46"/>
    <w:rsid w:val="004563B7"/>
    <w:rsid w:val="004726F8"/>
    <w:rsid w:val="00473152"/>
    <w:rsid w:val="00474680"/>
    <w:rsid w:val="0047663F"/>
    <w:rsid w:val="00493B06"/>
    <w:rsid w:val="004A42D3"/>
    <w:rsid w:val="004B4697"/>
    <w:rsid w:val="004B648C"/>
    <w:rsid w:val="004C2FAF"/>
    <w:rsid w:val="004E4DF8"/>
    <w:rsid w:val="004E7073"/>
    <w:rsid w:val="004E7938"/>
    <w:rsid w:val="00507503"/>
    <w:rsid w:val="005143E0"/>
    <w:rsid w:val="00514DB3"/>
    <w:rsid w:val="0052176D"/>
    <w:rsid w:val="00527708"/>
    <w:rsid w:val="0052796C"/>
    <w:rsid w:val="00533257"/>
    <w:rsid w:val="00533AE1"/>
    <w:rsid w:val="00540228"/>
    <w:rsid w:val="00544404"/>
    <w:rsid w:val="00551FD6"/>
    <w:rsid w:val="00555B78"/>
    <w:rsid w:val="00573ECA"/>
    <w:rsid w:val="00575A64"/>
    <w:rsid w:val="00580FCA"/>
    <w:rsid w:val="005830C0"/>
    <w:rsid w:val="00593E4D"/>
    <w:rsid w:val="005A3FC2"/>
    <w:rsid w:val="005B1C5C"/>
    <w:rsid w:val="005B588D"/>
    <w:rsid w:val="005C05C6"/>
    <w:rsid w:val="005D0E26"/>
    <w:rsid w:val="005D1B12"/>
    <w:rsid w:val="005E0019"/>
    <w:rsid w:val="005E4CD0"/>
    <w:rsid w:val="005F5B6A"/>
    <w:rsid w:val="005F65A8"/>
    <w:rsid w:val="00600527"/>
    <w:rsid w:val="006005A9"/>
    <w:rsid w:val="006039C1"/>
    <w:rsid w:val="00605B4F"/>
    <w:rsid w:val="00611991"/>
    <w:rsid w:val="006169C1"/>
    <w:rsid w:val="00620178"/>
    <w:rsid w:val="006247B0"/>
    <w:rsid w:val="006253B5"/>
    <w:rsid w:val="006319D6"/>
    <w:rsid w:val="00640592"/>
    <w:rsid w:val="00642AD7"/>
    <w:rsid w:val="006447D3"/>
    <w:rsid w:val="00646926"/>
    <w:rsid w:val="00662AE8"/>
    <w:rsid w:val="006734C4"/>
    <w:rsid w:val="00673EA5"/>
    <w:rsid w:val="00684DD0"/>
    <w:rsid w:val="00687B22"/>
    <w:rsid w:val="0069463D"/>
    <w:rsid w:val="006C5D4A"/>
    <w:rsid w:val="006D7044"/>
    <w:rsid w:val="006F31E1"/>
    <w:rsid w:val="00700BB1"/>
    <w:rsid w:val="00700C1F"/>
    <w:rsid w:val="00701300"/>
    <w:rsid w:val="0070134A"/>
    <w:rsid w:val="00701CD4"/>
    <w:rsid w:val="007044B4"/>
    <w:rsid w:val="00706345"/>
    <w:rsid w:val="00710932"/>
    <w:rsid w:val="007149C4"/>
    <w:rsid w:val="00741019"/>
    <w:rsid w:val="00742311"/>
    <w:rsid w:val="00742F5F"/>
    <w:rsid w:val="00754D36"/>
    <w:rsid w:val="00755978"/>
    <w:rsid w:val="007614B3"/>
    <w:rsid w:val="00766938"/>
    <w:rsid w:val="00771131"/>
    <w:rsid w:val="007909C3"/>
    <w:rsid w:val="00794675"/>
    <w:rsid w:val="007A46F1"/>
    <w:rsid w:val="007B0DEE"/>
    <w:rsid w:val="007B2119"/>
    <w:rsid w:val="007B5731"/>
    <w:rsid w:val="007B5758"/>
    <w:rsid w:val="007C2F59"/>
    <w:rsid w:val="007C3F35"/>
    <w:rsid w:val="007C4E64"/>
    <w:rsid w:val="007C66BD"/>
    <w:rsid w:val="007D5635"/>
    <w:rsid w:val="007E220E"/>
    <w:rsid w:val="007E2ADB"/>
    <w:rsid w:val="007E6935"/>
    <w:rsid w:val="008002D7"/>
    <w:rsid w:val="00800A29"/>
    <w:rsid w:val="00803C7F"/>
    <w:rsid w:val="00804A74"/>
    <w:rsid w:val="00805B19"/>
    <w:rsid w:val="00825EB3"/>
    <w:rsid w:val="008306DB"/>
    <w:rsid w:val="00840861"/>
    <w:rsid w:val="008444F5"/>
    <w:rsid w:val="00844809"/>
    <w:rsid w:val="00847673"/>
    <w:rsid w:val="0085132C"/>
    <w:rsid w:val="0085218D"/>
    <w:rsid w:val="008551D2"/>
    <w:rsid w:val="0086476F"/>
    <w:rsid w:val="00865EFF"/>
    <w:rsid w:val="0088638F"/>
    <w:rsid w:val="008A320A"/>
    <w:rsid w:val="008A5FD1"/>
    <w:rsid w:val="008A7051"/>
    <w:rsid w:val="008D7467"/>
    <w:rsid w:val="008E26FA"/>
    <w:rsid w:val="008E5961"/>
    <w:rsid w:val="008E78F0"/>
    <w:rsid w:val="008F37CE"/>
    <w:rsid w:val="00925EFF"/>
    <w:rsid w:val="0092692E"/>
    <w:rsid w:val="009326CA"/>
    <w:rsid w:val="00942601"/>
    <w:rsid w:val="0094290D"/>
    <w:rsid w:val="00944115"/>
    <w:rsid w:val="00944CB4"/>
    <w:rsid w:val="009460BD"/>
    <w:rsid w:val="0094675F"/>
    <w:rsid w:val="00952BA6"/>
    <w:rsid w:val="00954808"/>
    <w:rsid w:val="009548F1"/>
    <w:rsid w:val="0095507E"/>
    <w:rsid w:val="009712AE"/>
    <w:rsid w:val="00975A21"/>
    <w:rsid w:val="0097708F"/>
    <w:rsid w:val="0098351F"/>
    <w:rsid w:val="0099333A"/>
    <w:rsid w:val="009A54F6"/>
    <w:rsid w:val="009A7E18"/>
    <w:rsid w:val="009B1FE2"/>
    <w:rsid w:val="009B61C6"/>
    <w:rsid w:val="009C067C"/>
    <w:rsid w:val="009E15F5"/>
    <w:rsid w:val="009E54BE"/>
    <w:rsid w:val="00A100AC"/>
    <w:rsid w:val="00A1689A"/>
    <w:rsid w:val="00A16C06"/>
    <w:rsid w:val="00A206AE"/>
    <w:rsid w:val="00A22144"/>
    <w:rsid w:val="00A2642A"/>
    <w:rsid w:val="00A34448"/>
    <w:rsid w:val="00A3504C"/>
    <w:rsid w:val="00A423EB"/>
    <w:rsid w:val="00A507BF"/>
    <w:rsid w:val="00A52A3C"/>
    <w:rsid w:val="00A74FAA"/>
    <w:rsid w:val="00A80FE1"/>
    <w:rsid w:val="00A90DBE"/>
    <w:rsid w:val="00A91BFF"/>
    <w:rsid w:val="00A95712"/>
    <w:rsid w:val="00A95912"/>
    <w:rsid w:val="00AA689C"/>
    <w:rsid w:val="00AB2CD4"/>
    <w:rsid w:val="00AB4A0E"/>
    <w:rsid w:val="00AB5691"/>
    <w:rsid w:val="00AB7645"/>
    <w:rsid w:val="00AC2749"/>
    <w:rsid w:val="00AC7CF4"/>
    <w:rsid w:val="00AD25FE"/>
    <w:rsid w:val="00AE70C8"/>
    <w:rsid w:val="00AF1116"/>
    <w:rsid w:val="00AF2DE1"/>
    <w:rsid w:val="00AF33F5"/>
    <w:rsid w:val="00B21265"/>
    <w:rsid w:val="00B505D2"/>
    <w:rsid w:val="00B54890"/>
    <w:rsid w:val="00B66CCE"/>
    <w:rsid w:val="00B75E47"/>
    <w:rsid w:val="00B92460"/>
    <w:rsid w:val="00B95DED"/>
    <w:rsid w:val="00B95F16"/>
    <w:rsid w:val="00B96CA0"/>
    <w:rsid w:val="00BA695D"/>
    <w:rsid w:val="00BB25BF"/>
    <w:rsid w:val="00BB64CA"/>
    <w:rsid w:val="00BB653C"/>
    <w:rsid w:val="00BC4805"/>
    <w:rsid w:val="00BC5739"/>
    <w:rsid w:val="00BC58C0"/>
    <w:rsid w:val="00BC7318"/>
    <w:rsid w:val="00BD280A"/>
    <w:rsid w:val="00BD3BF2"/>
    <w:rsid w:val="00BD5BD2"/>
    <w:rsid w:val="00BE4389"/>
    <w:rsid w:val="00BE43A5"/>
    <w:rsid w:val="00BF1FBC"/>
    <w:rsid w:val="00BF2B4F"/>
    <w:rsid w:val="00BF3F17"/>
    <w:rsid w:val="00BF6CB0"/>
    <w:rsid w:val="00C114BD"/>
    <w:rsid w:val="00C2201D"/>
    <w:rsid w:val="00C22E5C"/>
    <w:rsid w:val="00C27091"/>
    <w:rsid w:val="00C2791E"/>
    <w:rsid w:val="00C4209B"/>
    <w:rsid w:val="00C51C23"/>
    <w:rsid w:val="00C5730D"/>
    <w:rsid w:val="00C57F59"/>
    <w:rsid w:val="00C62BE7"/>
    <w:rsid w:val="00C63DA7"/>
    <w:rsid w:val="00C87AD8"/>
    <w:rsid w:val="00CA254F"/>
    <w:rsid w:val="00CA6372"/>
    <w:rsid w:val="00CB0267"/>
    <w:rsid w:val="00CB2581"/>
    <w:rsid w:val="00CB5F0D"/>
    <w:rsid w:val="00CB674A"/>
    <w:rsid w:val="00CC1BEE"/>
    <w:rsid w:val="00CC246B"/>
    <w:rsid w:val="00CD1B90"/>
    <w:rsid w:val="00CD38A3"/>
    <w:rsid w:val="00CD3988"/>
    <w:rsid w:val="00CE2FF6"/>
    <w:rsid w:val="00CE73D9"/>
    <w:rsid w:val="00CF1874"/>
    <w:rsid w:val="00CF4355"/>
    <w:rsid w:val="00D04AA5"/>
    <w:rsid w:val="00D11878"/>
    <w:rsid w:val="00D13BEB"/>
    <w:rsid w:val="00D2740D"/>
    <w:rsid w:val="00D307F2"/>
    <w:rsid w:val="00D35BBF"/>
    <w:rsid w:val="00D400BE"/>
    <w:rsid w:val="00D510EF"/>
    <w:rsid w:val="00D52221"/>
    <w:rsid w:val="00D60B08"/>
    <w:rsid w:val="00D6516A"/>
    <w:rsid w:val="00D66129"/>
    <w:rsid w:val="00D8720F"/>
    <w:rsid w:val="00D90106"/>
    <w:rsid w:val="00D90A93"/>
    <w:rsid w:val="00D94737"/>
    <w:rsid w:val="00D94A84"/>
    <w:rsid w:val="00DA2DC7"/>
    <w:rsid w:val="00DA6375"/>
    <w:rsid w:val="00DB21A9"/>
    <w:rsid w:val="00DB3593"/>
    <w:rsid w:val="00DC2D8A"/>
    <w:rsid w:val="00DC60FE"/>
    <w:rsid w:val="00DD1EEA"/>
    <w:rsid w:val="00DE4051"/>
    <w:rsid w:val="00DE5FF1"/>
    <w:rsid w:val="00DF0CD5"/>
    <w:rsid w:val="00DF25B1"/>
    <w:rsid w:val="00DF7763"/>
    <w:rsid w:val="00E05B03"/>
    <w:rsid w:val="00E20F8C"/>
    <w:rsid w:val="00E2117B"/>
    <w:rsid w:val="00E22BF1"/>
    <w:rsid w:val="00E31040"/>
    <w:rsid w:val="00E3278F"/>
    <w:rsid w:val="00E36BC1"/>
    <w:rsid w:val="00E47AA2"/>
    <w:rsid w:val="00E47B45"/>
    <w:rsid w:val="00E50276"/>
    <w:rsid w:val="00E662C7"/>
    <w:rsid w:val="00E666B9"/>
    <w:rsid w:val="00E72978"/>
    <w:rsid w:val="00E83104"/>
    <w:rsid w:val="00E84E51"/>
    <w:rsid w:val="00E87BF7"/>
    <w:rsid w:val="00E91109"/>
    <w:rsid w:val="00E9157A"/>
    <w:rsid w:val="00E91F8D"/>
    <w:rsid w:val="00EA315C"/>
    <w:rsid w:val="00EA42AB"/>
    <w:rsid w:val="00EA6066"/>
    <w:rsid w:val="00EB26D9"/>
    <w:rsid w:val="00EB3CF0"/>
    <w:rsid w:val="00EB7343"/>
    <w:rsid w:val="00ED5BB2"/>
    <w:rsid w:val="00EE2384"/>
    <w:rsid w:val="00EE5254"/>
    <w:rsid w:val="00EE5787"/>
    <w:rsid w:val="00EF6F98"/>
    <w:rsid w:val="00EF7C48"/>
    <w:rsid w:val="00F04777"/>
    <w:rsid w:val="00F05258"/>
    <w:rsid w:val="00F10BFF"/>
    <w:rsid w:val="00F21DBE"/>
    <w:rsid w:val="00F22780"/>
    <w:rsid w:val="00F24060"/>
    <w:rsid w:val="00F315CE"/>
    <w:rsid w:val="00F328DC"/>
    <w:rsid w:val="00F3389A"/>
    <w:rsid w:val="00F37A0C"/>
    <w:rsid w:val="00F37CAE"/>
    <w:rsid w:val="00F4046A"/>
    <w:rsid w:val="00F41703"/>
    <w:rsid w:val="00F42280"/>
    <w:rsid w:val="00F43C36"/>
    <w:rsid w:val="00F44BD5"/>
    <w:rsid w:val="00F47B23"/>
    <w:rsid w:val="00F47D6E"/>
    <w:rsid w:val="00F60342"/>
    <w:rsid w:val="00F613DB"/>
    <w:rsid w:val="00F615C8"/>
    <w:rsid w:val="00F64EA7"/>
    <w:rsid w:val="00F70D37"/>
    <w:rsid w:val="00F752B0"/>
    <w:rsid w:val="00F80013"/>
    <w:rsid w:val="00F833D4"/>
    <w:rsid w:val="00F9687E"/>
    <w:rsid w:val="00FA0F65"/>
    <w:rsid w:val="00FA3BDF"/>
    <w:rsid w:val="00FC5E8A"/>
    <w:rsid w:val="00FD162F"/>
    <w:rsid w:val="00FD4444"/>
    <w:rsid w:val="00FE47B1"/>
    <w:rsid w:val="00FF1222"/>
    <w:rsid w:val="00FF1F27"/>
    <w:rsid w:val="00FF6785"/>
    <w:rsid w:val="03D76459"/>
    <w:rsid w:val="0DE549DB"/>
    <w:rsid w:val="10011947"/>
    <w:rsid w:val="16574435"/>
    <w:rsid w:val="16977B1A"/>
    <w:rsid w:val="169F6AD8"/>
    <w:rsid w:val="16B2416E"/>
    <w:rsid w:val="21652489"/>
    <w:rsid w:val="24EF6147"/>
    <w:rsid w:val="25220DCD"/>
    <w:rsid w:val="27C7515C"/>
    <w:rsid w:val="39D27315"/>
    <w:rsid w:val="4CF0378A"/>
    <w:rsid w:val="50977FC4"/>
    <w:rsid w:val="5A4835BF"/>
    <w:rsid w:val="5EEC517B"/>
    <w:rsid w:val="624715FC"/>
    <w:rsid w:val="63163F28"/>
    <w:rsid w:val="63AE7EDE"/>
    <w:rsid w:val="656C4D51"/>
    <w:rsid w:val="705C4C5D"/>
    <w:rsid w:val="7DF34A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qFormat="1" w:unhideWhenUsed="0" w:uiPriority="0"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3"/>
    <w:link w:val="25"/>
    <w:qFormat/>
    <w:uiPriority w:val="0"/>
    <w:pPr>
      <w:keepLines/>
      <w:pageBreakBefore/>
      <w:numPr>
        <w:ilvl w:val="0"/>
        <w:numId w:val="1"/>
      </w:numPr>
      <w:spacing w:before="240" w:after="120"/>
      <w:jc w:val="center"/>
      <w:outlineLvl w:val="0"/>
    </w:pPr>
    <w:rPr>
      <w:rFonts w:ascii="Times New Roman" w:hAnsi="Times New Roman" w:eastAsia="黑体" w:cs="Times New Roman"/>
      <w:b/>
      <w:bCs/>
      <w:sz w:val="36"/>
      <w:szCs w:val="20"/>
    </w:rPr>
  </w:style>
  <w:style w:type="paragraph" w:styleId="5">
    <w:name w:val="heading 2"/>
    <w:basedOn w:val="1"/>
    <w:next w:val="1"/>
    <w:link w:val="26"/>
    <w:unhideWhenUsed/>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6">
    <w:name w:val="heading 3"/>
    <w:basedOn w:val="1"/>
    <w:next w:val="1"/>
    <w:link w:val="27"/>
    <w:semiHidden/>
    <w:unhideWhenUsed/>
    <w:qFormat/>
    <w:uiPriority w:val="9"/>
    <w:pPr>
      <w:keepNext/>
      <w:keepLines/>
      <w:spacing w:before="260" w:after="260" w:line="416" w:lineRule="auto"/>
      <w:outlineLvl w:val="2"/>
    </w:pPr>
    <w:rPr>
      <w:b/>
      <w:bCs/>
      <w:sz w:val="32"/>
      <w:szCs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3">
    <w:name w:val="Body Text First Indent"/>
    <w:basedOn w:val="4"/>
    <w:link w:val="24"/>
    <w:semiHidden/>
    <w:unhideWhenUsed/>
    <w:qFormat/>
    <w:uiPriority w:val="99"/>
    <w:pPr>
      <w:ind w:firstLine="420" w:firstLineChars="100"/>
    </w:pPr>
  </w:style>
  <w:style w:type="paragraph" w:styleId="4">
    <w:name w:val="Body Text"/>
    <w:basedOn w:val="1"/>
    <w:link w:val="23"/>
    <w:semiHidden/>
    <w:unhideWhenUsed/>
    <w:qFormat/>
    <w:uiPriority w:val="99"/>
    <w:pPr>
      <w:spacing w:after="120"/>
    </w:pPr>
  </w:style>
  <w:style w:type="paragraph" w:styleId="7">
    <w:name w:val="Normal Indent"/>
    <w:basedOn w:val="1"/>
    <w:unhideWhenUsed/>
    <w:qFormat/>
    <w:uiPriority w:val="99"/>
    <w:pPr>
      <w:ind w:firstLine="420"/>
    </w:pPr>
    <w:rPr>
      <w:rFonts w:ascii="Times New Roman" w:hAnsi="Times New Roman" w:eastAsia="宋体" w:cs="Times New Roman"/>
      <w:szCs w:val="21"/>
    </w:rPr>
  </w:style>
  <w:style w:type="paragraph" w:styleId="8">
    <w:name w:val="annotation text"/>
    <w:basedOn w:val="1"/>
    <w:link w:val="62"/>
    <w:semiHidden/>
    <w:unhideWhenUsed/>
    <w:qFormat/>
    <w:uiPriority w:val="99"/>
    <w:pPr>
      <w:jc w:val="left"/>
    </w:pPr>
    <w:rPr>
      <w:rFonts w:ascii="Calibri" w:hAnsi="Calibri" w:eastAsia="宋体" w:cs="Times New Roman"/>
    </w:rPr>
  </w:style>
  <w:style w:type="paragraph" w:styleId="9">
    <w:name w:val="Body Text Indent"/>
    <w:basedOn w:val="1"/>
    <w:link w:val="59"/>
    <w:unhideWhenUsed/>
    <w:qFormat/>
    <w:uiPriority w:val="99"/>
    <w:pPr>
      <w:spacing w:after="120"/>
      <w:ind w:left="420" w:leftChars="200"/>
    </w:pPr>
  </w:style>
  <w:style w:type="paragraph" w:styleId="10">
    <w:name w:val="toc 3"/>
    <w:basedOn w:val="1"/>
    <w:next w:val="1"/>
    <w:autoRedefine/>
    <w:semiHidden/>
    <w:qFormat/>
    <w:uiPriority w:val="0"/>
    <w:pPr>
      <w:tabs>
        <w:tab w:val="right" w:leader="dot" w:pos="8154"/>
      </w:tabs>
      <w:ind w:left="210" w:firstLine="125" w:firstLineChars="52"/>
      <w:jc w:val="left"/>
    </w:pPr>
    <w:rPr>
      <w:rFonts w:ascii="Times New Roman" w:hAnsi="Times New Roman" w:eastAsia="宋体" w:cs="Times New Roman"/>
      <w:szCs w:val="24"/>
    </w:rPr>
  </w:style>
  <w:style w:type="paragraph" w:styleId="11">
    <w:name w:val="Plain Text"/>
    <w:basedOn w:val="1"/>
    <w:link w:val="52"/>
    <w:qFormat/>
    <w:uiPriority w:val="0"/>
    <w:rPr>
      <w:rFonts w:ascii="宋体" w:hAnsi="Courier New" w:eastAsia="宋体" w:cs="Courier New"/>
      <w:szCs w:val="21"/>
    </w:rPr>
  </w:style>
  <w:style w:type="paragraph" w:styleId="12">
    <w:name w:val="Balloon Text"/>
    <w:basedOn w:val="1"/>
    <w:link w:val="51"/>
    <w:semiHidden/>
    <w:unhideWhenUsed/>
    <w:qFormat/>
    <w:uiPriority w:val="99"/>
    <w:rPr>
      <w:sz w:val="18"/>
      <w:szCs w:val="18"/>
    </w:rPr>
  </w:style>
  <w:style w:type="paragraph" w:styleId="13">
    <w:name w:val="footer"/>
    <w:basedOn w:val="1"/>
    <w:link w:val="49"/>
    <w:unhideWhenUsed/>
    <w:qFormat/>
    <w:uiPriority w:val="99"/>
    <w:pPr>
      <w:tabs>
        <w:tab w:val="center" w:pos="4153"/>
        <w:tab w:val="right" w:pos="8306"/>
      </w:tabs>
      <w:snapToGrid w:val="0"/>
      <w:jc w:val="left"/>
    </w:pPr>
    <w:rPr>
      <w:sz w:val="18"/>
      <w:szCs w:val="18"/>
    </w:rPr>
  </w:style>
  <w:style w:type="paragraph" w:styleId="14">
    <w:name w:val="header"/>
    <w:basedOn w:val="1"/>
    <w:link w:val="48"/>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Body Text Indent 3"/>
    <w:basedOn w:val="1"/>
    <w:link w:val="56"/>
    <w:qFormat/>
    <w:uiPriority w:val="0"/>
    <w:pPr>
      <w:spacing w:after="120"/>
      <w:ind w:left="420" w:leftChars="200"/>
    </w:pPr>
    <w:rPr>
      <w:rFonts w:ascii="Times New Roman" w:hAnsi="Times New Roman" w:eastAsia="宋体" w:cs="Times New Roman"/>
      <w:sz w:val="16"/>
      <w:szCs w:val="16"/>
    </w:rPr>
  </w:style>
  <w:style w:type="paragraph" w:styleId="16">
    <w:name w:val="Normal (Web)"/>
    <w:basedOn w:val="1"/>
    <w:qFormat/>
    <w:uiPriority w:val="99"/>
    <w:pPr>
      <w:widowControl/>
      <w:spacing w:before="100" w:beforeAutospacing="1" w:after="100" w:afterAutospacing="1"/>
      <w:jc w:val="left"/>
    </w:pPr>
    <w:rPr>
      <w:rFonts w:ascii="宋体" w:hAnsi="宋体" w:eastAsia="宋体" w:cs="宋体"/>
      <w:kern w:val="0"/>
      <w:szCs w:val="21"/>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blStylePr w:type="firstRow">
      <w:rPr>
        <w:b/>
      </w:rPr>
    </w:tblStylePr>
  </w:style>
  <w:style w:type="character" w:styleId="20">
    <w:name w:val="FollowedHyperlink"/>
    <w:basedOn w:val="19"/>
    <w:semiHidden/>
    <w:unhideWhenUsed/>
    <w:qFormat/>
    <w:uiPriority w:val="99"/>
    <w:rPr>
      <w:color w:val="954F72"/>
      <w:u w:val="single"/>
    </w:rPr>
  </w:style>
  <w:style w:type="character" w:styleId="21">
    <w:name w:val="Hyperlink"/>
    <w:qFormat/>
    <w:uiPriority w:val="99"/>
    <w:rPr>
      <w:color w:val="4BACF3"/>
      <w:sz w:val="24"/>
      <w:szCs w:val="24"/>
      <w:u w:val="none"/>
      <w:vertAlign w:val="baseline"/>
    </w:rPr>
  </w:style>
  <w:style w:type="character" w:styleId="22">
    <w:name w:val="annotation reference"/>
    <w:semiHidden/>
    <w:unhideWhenUsed/>
    <w:qFormat/>
    <w:uiPriority w:val="99"/>
    <w:rPr>
      <w:sz w:val="21"/>
      <w:szCs w:val="21"/>
    </w:rPr>
  </w:style>
  <w:style w:type="character" w:customStyle="1" w:styleId="23">
    <w:name w:val="正文文本 字符"/>
    <w:basedOn w:val="19"/>
    <w:link w:val="4"/>
    <w:semiHidden/>
    <w:qFormat/>
    <w:uiPriority w:val="99"/>
  </w:style>
  <w:style w:type="character" w:customStyle="1" w:styleId="24">
    <w:name w:val="正文文本首行缩进 字符"/>
    <w:basedOn w:val="23"/>
    <w:link w:val="3"/>
    <w:semiHidden/>
    <w:qFormat/>
    <w:uiPriority w:val="99"/>
  </w:style>
  <w:style w:type="character" w:customStyle="1" w:styleId="25">
    <w:name w:val="标题 1 字符"/>
    <w:basedOn w:val="19"/>
    <w:link w:val="2"/>
    <w:qFormat/>
    <w:uiPriority w:val="0"/>
    <w:rPr>
      <w:rFonts w:ascii="Times New Roman" w:hAnsi="Times New Roman" w:eastAsia="黑体" w:cs="Times New Roman"/>
      <w:b/>
      <w:bCs/>
      <w:sz w:val="36"/>
      <w:szCs w:val="20"/>
    </w:rPr>
  </w:style>
  <w:style w:type="character" w:customStyle="1" w:styleId="26">
    <w:name w:val="标题 2 字符"/>
    <w:link w:val="5"/>
    <w:qFormat/>
    <w:uiPriority w:val="9"/>
    <w:rPr>
      <w:rFonts w:ascii="Cambria" w:hAnsi="Cambria" w:eastAsia="宋体" w:cs="Times New Roman"/>
      <w:b/>
      <w:bCs/>
      <w:sz w:val="32"/>
      <w:szCs w:val="32"/>
    </w:rPr>
  </w:style>
  <w:style w:type="character" w:customStyle="1" w:styleId="27">
    <w:name w:val="标题 3 字符"/>
    <w:basedOn w:val="19"/>
    <w:link w:val="6"/>
    <w:semiHidden/>
    <w:qFormat/>
    <w:uiPriority w:val="9"/>
    <w:rPr>
      <w:b/>
      <w:bCs/>
      <w:sz w:val="32"/>
      <w:szCs w:val="32"/>
    </w:rPr>
  </w:style>
  <w:style w:type="paragraph" w:customStyle="1" w:styleId="28">
    <w:name w:val="CEEAA1"/>
    <w:basedOn w:val="2"/>
    <w:link w:val="29"/>
    <w:qFormat/>
    <w:uiPriority w:val="0"/>
    <w:pPr>
      <w:keepNext/>
      <w:pageBreakBefore w:val="0"/>
      <w:numPr>
        <w:numId w:val="0"/>
      </w:numPr>
      <w:spacing w:before="120" w:line="360" w:lineRule="auto"/>
      <w:jc w:val="both"/>
    </w:pPr>
    <w:rPr>
      <w:bCs w:val="0"/>
      <w:kern w:val="44"/>
      <w:sz w:val="30"/>
      <w:szCs w:val="21"/>
    </w:rPr>
  </w:style>
  <w:style w:type="character" w:customStyle="1" w:styleId="29">
    <w:name w:val="CEEAA1 Char"/>
    <w:basedOn w:val="25"/>
    <w:link w:val="28"/>
    <w:qFormat/>
    <w:uiPriority w:val="0"/>
    <w:rPr>
      <w:rFonts w:ascii="Times New Roman" w:hAnsi="Times New Roman" w:eastAsia="黑体" w:cs="Times New Roman"/>
      <w:kern w:val="44"/>
      <w:sz w:val="30"/>
      <w:szCs w:val="21"/>
    </w:rPr>
  </w:style>
  <w:style w:type="paragraph" w:customStyle="1" w:styleId="30">
    <w:name w:val="CEEAA2"/>
    <w:basedOn w:val="1"/>
    <w:link w:val="31"/>
    <w:qFormat/>
    <w:uiPriority w:val="0"/>
    <w:pPr>
      <w:keepNext/>
      <w:keepLines/>
      <w:widowControl/>
      <w:tabs>
        <w:tab w:val="left" w:pos="576"/>
        <w:tab w:val="left" w:pos="1260"/>
        <w:tab w:val="left" w:pos="1800"/>
        <w:tab w:val="left" w:pos="2340"/>
        <w:tab w:val="left" w:pos="2880"/>
        <w:tab w:val="left" w:pos="3420"/>
        <w:tab w:val="left" w:pos="3960"/>
        <w:tab w:val="left" w:pos="4680"/>
        <w:tab w:val="left" w:pos="5220"/>
        <w:tab w:val="left" w:pos="5760"/>
        <w:tab w:val="right" w:pos="7830"/>
        <w:tab w:val="right" w:pos="8100"/>
        <w:tab w:val="right" w:pos="8370"/>
        <w:tab w:val="right" w:pos="8640"/>
        <w:tab w:val="right" w:pos="8910"/>
      </w:tabs>
      <w:spacing w:before="120" w:after="160" w:line="360" w:lineRule="auto"/>
      <w:ind w:left="200" w:hanging="200" w:hangingChars="200"/>
      <w:jc w:val="left"/>
      <w:outlineLvl w:val="1"/>
    </w:pPr>
    <w:rPr>
      <w:rFonts w:ascii="Times New Roman" w:hAnsi="Times New Roman" w:eastAsia="仿宋"/>
      <w:b/>
      <w:kern w:val="18"/>
      <w:sz w:val="28"/>
      <w:szCs w:val="21"/>
      <w:lang w:val="en-AU"/>
    </w:rPr>
  </w:style>
  <w:style w:type="character" w:customStyle="1" w:styleId="31">
    <w:name w:val="CEEAA2 Char"/>
    <w:basedOn w:val="19"/>
    <w:link w:val="30"/>
    <w:qFormat/>
    <w:uiPriority w:val="0"/>
    <w:rPr>
      <w:rFonts w:ascii="Times New Roman" w:hAnsi="Times New Roman" w:eastAsia="仿宋"/>
      <w:b/>
      <w:kern w:val="18"/>
      <w:sz w:val="28"/>
      <w:szCs w:val="21"/>
      <w:lang w:val="en-AU"/>
    </w:rPr>
  </w:style>
  <w:style w:type="paragraph" w:customStyle="1" w:styleId="32">
    <w:name w:val="CEEAA3"/>
    <w:basedOn w:val="6"/>
    <w:link w:val="33"/>
    <w:qFormat/>
    <w:uiPriority w:val="0"/>
    <w:pPr>
      <w:spacing w:before="120" w:after="120" w:line="360" w:lineRule="auto"/>
      <w:ind w:left="150" w:hanging="150" w:hangingChars="150"/>
    </w:pPr>
    <w:rPr>
      <w:rFonts w:ascii="Times New Roman" w:hAnsi="Times New Roman" w:eastAsia="仿宋"/>
      <w:bCs w:val="0"/>
      <w:sz w:val="24"/>
      <w:szCs w:val="21"/>
    </w:rPr>
  </w:style>
  <w:style w:type="character" w:customStyle="1" w:styleId="33">
    <w:name w:val="CEEAA3 Char"/>
    <w:basedOn w:val="27"/>
    <w:link w:val="32"/>
    <w:qFormat/>
    <w:uiPriority w:val="0"/>
    <w:rPr>
      <w:rFonts w:ascii="Times New Roman" w:hAnsi="Times New Roman" w:eastAsia="仿宋"/>
      <w:bCs w:val="0"/>
      <w:sz w:val="24"/>
      <w:szCs w:val="21"/>
    </w:rPr>
  </w:style>
  <w:style w:type="paragraph" w:customStyle="1" w:styleId="34">
    <w:name w:val="CEEAA4"/>
    <w:basedOn w:val="1"/>
    <w:link w:val="35"/>
    <w:qFormat/>
    <w:uiPriority w:val="0"/>
    <w:pPr>
      <w:spacing w:line="360" w:lineRule="auto"/>
      <w:ind w:firstLine="200" w:firstLineChars="200"/>
      <w:jc w:val="left"/>
      <w:outlineLvl w:val="3"/>
    </w:pPr>
    <w:rPr>
      <w:rFonts w:ascii="Times New Roman" w:hAnsi="Times New Roman" w:eastAsia="仿宋" w:cs="黑体"/>
      <w:b/>
      <w:bCs/>
      <w:sz w:val="24"/>
    </w:rPr>
  </w:style>
  <w:style w:type="character" w:customStyle="1" w:styleId="35">
    <w:name w:val="CEEAA4 Char"/>
    <w:basedOn w:val="19"/>
    <w:link w:val="34"/>
    <w:qFormat/>
    <w:uiPriority w:val="0"/>
    <w:rPr>
      <w:rFonts w:ascii="Times New Roman" w:hAnsi="Times New Roman" w:eastAsia="仿宋" w:cs="黑体"/>
      <w:b/>
      <w:bCs/>
      <w:sz w:val="24"/>
    </w:rPr>
  </w:style>
  <w:style w:type="paragraph" w:customStyle="1" w:styleId="36">
    <w:name w:val="CEEAA5"/>
    <w:basedOn w:val="1"/>
    <w:link w:val="37"/>
    <w:qFormat/>
    <w:uiPriority w:val="0"/>
    <w:pPr>
      <w:spacing w:line="360" w:lineRule="auto"/>
      <w:ind w:firstLine="200" w:firstLineChars="200"/>
      <w:jc w:val="left"/>
      <w:outlineLvl w:val="4"/>
    </w:pPr>
    <w:rPr>
      <w:rFonts w:ascii="Times New Roman" w:hAnsi="Times New Roman" w:eastAsia="仿宋"/>
      <w:b/>
      <w:bCs/>
      <w:sz w:val="24"/>
    </w:rPr>
  </w:style>
  <w:style w:type="character" w:customStyle="1" w:styleId="37">
    <w:name w:val="CEEAA5 Char"/>
    <w:basedOn w:val="19"/>
    <w:link w:val="36"/>
    <w:qFormat/>
    <w:uiPriority w:val="0"/>
    <w:rPr>
      <w:rFonts w:ascii="Times New Roman" w:hAnsi="Times New Roman" w:eastAsia="仿宋"/>
      <w:b/>
      <w:bCs/>
      <w:sz w:val="24"/>
    </w:rPr>
  </w:style>
  <w:style w:type="paragraph" w:customStyle="1" w:styleId="38">
    <w:name w:val="CEEAA6"/>
    <w:basedOn w:val="1"/>
    <w:link w:val="39"/>
    <w:qFormat/>
    <w:uiPriority w:val="0"/>
    <w:pPr>
      <w:spacing w:line="360" w:lineRule="auto"/>
      <w:ind w:left="482"/>
      <w:jc w:val="left"/>
      <w:outlineLvl w:val="5"/>
    </w:pPr>
    <w:rPr>
      <w:rFonts w:ascii="Times New Roman" w:hAnsi="Times New Roman" w:eastAsia="仿宋"/>
      <w:b/>
      <w:bCs/>
      <w:sz w:val="24"/>
    </w:rPr>
  </w:style>
  <w:style w:type="character" w:customStyle="1" w:styleId="39">
    <w:name w:val="CEEAA6 Char"/>
    <w:basedOn w:val="19"/>
    <w:link w:val="38"/>
    <w:qFormat/>
    <w:uiPriority w:val="0"/>
    <w:rPr>
      <w:rFonts w:ascii="Times New Roman" w:hAnsi="Times New Roman" w:eastAsia="仿宋"/>
      <w:b/>
      <w:bCs/>
      <w:sz w:val="24"/>
    </w:rPr>
  </w:style>
  <w:style w:type="table" w:customStyle="1" w:styleId="40">
    <w:name w:val="CEEAA7"/>
    <w:basedOn w:val="17"/>
    <w:qFormat/>
    <w:uiPriority w:val="99"/>
    <w:rPr>
      <w:rFonts w:ascii="Times New Roman" w:hAnsi="Times New Roman" w:eastAsia="宋体" w:cs="Times New Roman"/>
      <w:kern w:val="0"/>
      <w:sz w:val="20"/>
      <w:szCs w:val="20"/>
    </w:rPr>
    <w:tcPr>
      <w:shd w:val="clear" w:color="auto" w:fill="4BACC6" w:themeFill="accent5"/>
    </w:tcPr>
  </w:style>
  <w:style w:type="table" w:customStyle="1" w:styleId="41">
    <w:name w:val="C表"/>
    <w:basedOn w:val="17"/>
    <w:qFormat/>
    <w:uiPriority w:val="39"/>
    <w:pPr>
      <w:widowControl w:val="0"/>
      <w:jc w:val="center"/>
    </w:pPr>
    <w:rPr>
      <w:rFonts w:ascii="Times New Roman" w:hAnsi="Times New Roman" w:eastAsia="仿宋" w:cs="Times New Roman"/>
      <w:kern w:val="0"/>
      <w:sz w:val="20"/>
      <w:szCs w:val="20"/>
    </w:rPr>
    <w:tblPr>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
    <w:trPr>
      <w:jc w:val="center"/>
    </w:trPr>
    <w:tcPr>
      <w:vAlign w:val="center"/>
    </w:tcPr>
    <w:tblStylePr w:type="firstRow">
      <w:rPr>
        <w:rFonts w:eastAsia="仿宋"/>
        <w:b/>
      </w:rPr>
      <w:tcPr>
        <w:tcBorders>
          <w:top w:val="single" w:color="auto" w:sz="12" w:space="0"/>
          <w:left w:val="single" w:color="auto" w:sz="12" w:space="0"/>
          <w:bottom w:val="single" w:color="auto" w:sz="12" w:space="0"/>
          <w:right w:val="single" w:color="auto" w:sz="12" w:space="0"/>
        </w:tcBorders>
        <w:shd w:val="clear" w:color="auto" w:fill="D8D8D8" w:themeFill="background1" w:themeFillShade="D9"/>
      </w:tcPr>
    </w:tblStylePr>
  </w:style>
  <w:style w:type="paragraph" w:customStyle="1" w:styleId="42">
    <w:name w:val="CEEAA索引"/>
    <w:basedOn w:val="1"/>
    <w:link w:val="43"/>
    <w:qFormat/>
    <w:uiPriority w:val="0"/>
    <w:pPr>
      <w:spacing w:line="360" w:lineRule="auto"/>
      <w:ind w:left="2100" w:leftChars="200" w:hanging="1680" w:hangingChars="700"/>
      <w:jc w:val="left"/>
    </w:pPr>
    <w:rPr>
      <w:rFonts w:ascii="Times New Roman" w:hAnsi="Times New Roman" w:eastAsia="仿宋"/>
      <w:sz w:val="24"/>
    </w:rPr>
  </w:style>
  <w:style w:type="character" w:customStyle="1" w:styleId="43">
    <w:name w:val="CEEAA索引 Char"/>
    <w:basedOn w:val="19"/>
    <w:link w:val="42"/>
    <w:qFormat/>
    <w:uiPriority w:val="0"/>
    <w:rPr>
      <w:rFonts w:ascii="Times New Roman" w:hAnsi="Times New Roman" w:eastAsia="仿宋"/>
      <w:sz w:val="24"/>
    </w:rPr>
  </w:style>
  <w:style w:type="paragraph" w:customStyle="1" w:styleId="44">
    <w:name w:val="CEEAA正文"/>
    <w:basedOn w:val="1"/>
    <w:link w:val="45"/>
    <w:qFormat/>
    <w:uiPriority w:val="0"/>
    <w:pPr>
      <w:spacing w:line="360" w:lineRule="auto"/>
      <w:ind w:firstLine="200" w:firstLineChars="200"/>
      <w:jc w:val="left"/>
    </w:pPr>
    <w:rPr>
      <w:rFonts w:ascii="Times New Roman" w:hAnsi="Times New Roman" w:eastAsia="仿宋"/>
      <w:sz w:val="24"/>
      <w:szCs w:val="24"/>
    </w:rPr>
  </w:style>
  <w:style w:type="character" w:customStyle="1" w:styleId="45">
    <w:name w:val="CEEAA正文 Char"/>
    <w:basedOn w:val="19"/>
    <w:link w:val="44"/>
    <w:qFormat/>
    <w:uiPriority w:val="0"/>
    <w:rPr>
      <w:rFonts w:ascii="Times New Roman" w:hAnsi="Times New Roman" w:eastAsia="仿宋"/>
      <w:sz w:val="24"/>
      <w:szCs w:val="24"/>
    </w:rPr>
  </w:style>
  <w:style w:type="paragraph" w:customStyle="1" w:styleId="46">
    <w:name w:val="CEEAA图表标题"/>
    <w:basedOn w:val="44"/>
    <w:next w:val="44"/>
    <w:link w:val="47"/>
    <w:qFormat/>
    <w:uiPriority w:val="0"/>
    <w:pPr>
      <w:shd w:val="clear" w:color="auto" w:fill="FFFFFF" w:themeFill="background1"/>
      <w:ind w:firstLine="0" w:firstLineChars="0"/>
      <w:jc w:val="center"/>
    </w:pPr>
    <w:rPr>
      <w:b/>
    </w:rPr>
  </w:style>
  <w:style w:type="character" w:customStyle="1" w:styleId="47">
    <w:name w:val="CEEAA图表标题 Char"/>
    <w:basedOn w:val="19"/>
    <w:link w:val="46"/>
    <w:qFormat/>
    <w:uiPriority w:val="0"/>
    <w:rPr>
      <w:rFonts w:ascii="Times New Roman" w:hAnsi="Times New Roman" w:eastAsia="仿宋"/>
      <w:b/>
      <w:sz w:val="24"/>
      <w:szCs w:val="24"/>
      <w:shd w:val="clear" w:color="auto" w:fill="FFFFFF" w:themeFill="background1"/>
    </w:rPr>
  </w:style>
  <w:style w:type="character" w:customStyle="1" w:styleId="48">
    <w:name w:val="页眉 字符"/>
    <w:basedOn w:val="19"/>
    <w:link w:val="14"/>
    <w:qFormat/>
    <w:uiPriority w:val="99"/>
    <w:rPr>
      <w:sz w:val="18"/>
      <w:szCs w:val="18"/>
    </w:rPr>
  </w:style>
  <w:style w:type="character" w:customStyle="1" w:styleId="49">
    <w:name w:val="页脚 字符"/>
    <w:basedOn w:val="19"/>
    <w:link w:val="13"/>
    <w:qFormat/>
    <w:uiPriority w:val="99"/>
    <w:rPr>
      <w:sz w:val="18"/>
      <w:szCs w:val="18"/>
    </w:rPr>
  </w:style>
  <w:style w:type="paragraph" w:customStyle="1" w:styleId="50">
    <w:name w:val="Default"/>
    <w:qFormat/>
    <w:uiPriority w:val="99"/>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character" w:customStyle="1" w:styleId="51">
    <w:name w:val="批注框文本 字符"/>
    <w:basedOn w:val="19"/>
    <w:link w:val="12"/>
    <w:semiHidden/>
    <w:qFormat/>
    <w:uiPriority w:val="99"/>
    <w:rPr>
      <w:sz w:val="18"/>
      <w:szCs w:val="18"/>
    </w:rPr>
  </w:style>
  <w:style w:type="character" w:customStyle="1" w:styleId="52">
    <w:name w:val="纯文本 字符"/>
    <w:basedOn w:val="19"/>
    <w:link w:val="11"/>
    <w:qFormat/>
    <w:uiPriority w:val="0"/>
    <w:rPr>
      <w:rFonts w:ascii="宋体" w:hAnsi="Courier New" w:eastAsia="宋体" w:cs="Courier New"/>
      <w:szCs w:val="21"/>
    </w:rPr>
  </w:style>
  <w:style w:type="character" w:customStyle="1" w:styleId="53">
    <w:name w:val="15"/>
    <w:basedOn w:val="19"/>
    <w:qFormat/>
    <w:uiPriority w:val="0"/>
    <w:rPr>
      <w:rFonts w:hint="default" w:ascii="Calibri" w:hAnsi="Calibri" w:cs="Calibri"/>
    </w:rPr>
  </w:style>
  <w:style w:type="paragraph" w:customStyle="1" w:styleId="54">
    <w:name w:val="正正文"/>
    <w:basedOn w:val="1"/>
    <w:qFormat/>
    <w:uiPriority w:val="0"/>
    <w:pPr>
      <w:spacing w:beforeLines="22" w:afterLines="22" w:line="440" w:lineRule="atLeast"/>
      <w:ind w:firstLine="200" w:firstLineChars="200"/>
    </w:pPr>
    <w:rPr>
      <w:rFonts w:ascii="Times New Roman" w:hAnsi="Times New Roman" w:eastAsia="宋体" w:cs="Times New Roman"/>
      <w:sz w:val="24"/>
      <w:szCs w:val="24"/>
    </w:rPr>
  </w:style>
  <w:style w:type="paragraph" w:customStyle="1" w:styleId="55">
    <w:name w:val="List Paragraph1"/>
    <w:basedOn w:val="1"/>
    <w:qFormat/>
    <w:uiPriority w:val="0"/>
    <w:pPr>
      <w:ind w:firstLine="420" w:firstLineChars="200"/>
    </w:pPr>
    <w:rPr>
      <w:rFonts w:ascii="Calibri" w:hAnsi="Calibri" w:eastAsia="宋体" w:cs="Times New Roman"/>
      <w:szCs w:val="21"/>
    </w:rPr>
  </w:style>
  <w:style w:type="character" w:customStyle="1" w:styleId="56">
    <w:name w:val="正文文本缩进 3 字符"/>
    <w:basedOn w:val="19"/>
    <w:link w:val="15"/>
    <w:qFormat/>
    <w:uiPriority w:val="0"/>
    <w:rPr>
      <w:rFonts w:ascii="Times New Roman" w:hAnsi="Times New Roman" w:eastAsia="宋体" w:cs="Times New Roman"/>
      <w:sz w:val="16"/>
      <w:szCs w:val="16"/>
    </w:rPr>
  </w:style>
  <w:style w:type="paragraph" w:styleId="57">
    <w:name w:val="List Paragraph"/>
    <w:basedOn w:val="1"/>
    <w:qFormat/>
    <w:uiPriority w:val="34"/>
    <w:pPr>
      <w:ind w:firstLine="420" w:firstLineChars="200"/>
    </w:pPr>
    <w:rPr>
      <w:rFonts w:ascii="Times New Roman" w:hAnsi="Times New Roman" w:eastAsia="宋体" w:cs="Times New Roman"/>
      <w:szCs w:val="24"/>
    </w:rPr>
  </w:style>
  <w:style w:type="character" w:customStyle="1" w:styleId="58">
    <w:name w:val="标题 2 Char"/>
    <w:basedOn w:val="19"/>
    <w:semiHidden/>
    <w:qFormat/>
    <w:uiPriority w:val="9"/>
    <w:rPr>
      <w:rFonts w:asciiTheme="majorHAnsi" w:hAnsiTheme="majorHAnsi" w:eastAsiaTheme="majorEastAsia" w:cstheme="majorBidi"/>
      <w:b/>
      <w:bCs/>
      <w:sz w:val="32"/>
      <w:szCs w:val="32"/>
    </w:rPr>
  </w:style>
  <w:style w:type="character" w:customStyle="1" w:styleId="59">
    <w:name w:val="正文文本缩进 字符"/>
    <w:basedOn w:val="19"/>
    <w:link w:val="9"/>
    <w:qFormat/>
    <w:uiPriority w:val="99"/>
  </w:style>
  <w:style w:type="character" w:customStyle="1" w:styleId="60">
    <w:name w:val="bjh-p"/>
    <w:basedOn w:val="19"/>
    <w:qFormat/>
    <w:uiPriority w:val="0"/>
  </w:style>
  <w:style w:type="table" w:customStyle="1" w:styleId="61">
    <w:name w:val="网格型1"/>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2">
    <w:name w:val="批注文字 字符"/>
    <w:basedOn w:val="19"/>
    <w:link w:val="8"/>
    <w:semiHidden/>
    <w:qFormat/>
    <w:uiPriority w:val="99"/>
    <w:rPr>
      <w:rFonts w:ascii="Calibri" w:hAnsi="Calibri" w:eastAsia="宋体" w:cs="Times New Roman"/>
    </w:rPr>
  </w:style>
  <w:style w:type="paragraph" w:customStyle="1" w:styleId="63">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4">
    <w:name w:val="font5"/>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65">
    <w:name w:val="font6"/>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66">
    <w:name w:val="font7"/>
    <w:basedOn w:val="1"/>
    <w:qFormat/>
    <w:uiPriority w:val="0"/>
    <w:pPr>
      <w:widowControl/>
      <w:spacing w:before="100" w:beforeAutospacing="1" w:after="100" w:afterAutospacing="1"/>
      <w:jc w:val="left"/>
    </w:pPr>
    <w:rPr>
      <w:rFonts w:ascii="Times New Roman" w:hAnsi="Times New Roman" w:eastAsia="宋体" w:cs="Times New Roman"/>
      <w:kern w:val="0"/>
      <w:szCs w:val="21"/>
    </w:rPr>
  </w:style>
  <w:style w:type="paragraph" w:customStyle="1" w:styleId="67">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68">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Arial" w:hAnsi="Arial" w:eastAsia="宋体" w:cs="Arial"/>
      <w:kern w:val="0"/>
      <w:sz w:val="20"/>
      <w:szCs w:val="20"/>
    </w:rPr>
  </w:style>
  <w:style w:type="paragraph" w:customStyle="1" w:styleId="69">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Arial" w:hAnsi="Arial" w:eastAsia="宋体" w:cs="Arial"/>
      <w:kern w:val="0"/>
      <w:sz w:val="18"/>
      <w:szCs w:val="18"/>
    </w:rPr>
  </w:style>
  <w:style w:type="paragraph" w:customStyle="1" w:styleId="70">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eastAsia="宋体" w:cs="宋体"/>
      <w:kern w:val="0"/>
      <w:sz w:val="20"/>
      <w:szCs w:val="20"/>
    </w:rPr>
  </w:style>
  <w:style w:type="paragraph" w:customStyle="1" w:styleId="71">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72">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0"/>
      <w:szCs w:val="20"/>
    </w:rPr>
  </w:style>
  <w:style w:type="paragraph" w:customStyle="1" w:styleId="73">
    <w:name w:val="xl71"/>
    <w:basedOn w:val="1"/>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74">
    <w:name w:val="xl72"/>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75">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Cs w:val="21"/>
    </w:rPr>
  </w:style>
  <w:style w:type="paragraph" w:customStyle="1" w:styleId="76">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黑体" w:hAnsi="黑体" w:eastAsia="黑体" w:cs="宋体"/>
      <w:kern w:val="0"/>
      <w:sz w:val="30"/>
      <w:szCs w:val="30"/>
    </w:rPr>
  </w:style>
  <w:style w:type="paragraph" w:customStyle="1" w:styleId="77">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黑体" w:hAnsi="黑体" w:eastAsia="黑体" w:cs="宋体"/>
      <w:kern w:val="0"/>
      <w:sz w:val="24"/>
      <w:szCs w:val="24"/>
    </w:rPr>
  </w:style>
  <w:style w:type="paragraph" w:customStyle="1" w:styleId="78">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79">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80">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81">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Cs w:val="21"/>
    </w:rPr>
  </w:style>
  <w:style w:type="paragraph" w:customStyle="1" w:styleId="82">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6"/>
      <w:szCs w:val="16"/>
    </w:rPr>
  </w:style>
  <w:style w:type="paragraph" w:customStyle="1" w:styleId="83">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Cs w:val="21"/>
    </w:rPr>
  </w:style>
  <w:style w:type="paragraph" w:customStyle="1" w:styleId="84">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0"/>
      <w:szCs w:val="20"/>
    </w:rPr>
  </w:style>
  <w:style w:type="paragraph" w:customStyle="1" w:styleId="85">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0"/>
      <w:szCs w:val="20"/>
    </w:rPr>
  </w:style>
  <w:style w:type="paragraph" w:customStyle="1" w:styleId="86">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87">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eastAsia="宋体" w:cs="宋体"/>
      <w:kern w:val="0"/>
      <w:sz w:val="20"/>
      <w:szCs w:val="20"/>
    </w:rPr>
  </w:style>
  <w:style w:type="paragraph" w:customStyle="1" w:styleId="88">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0"/>
      <w:szCs w:val="20"/>
    </w:rPr>
  </w:style>
  <w:style w:type="paragraph" w:customStyle="1" w:styleId="89">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90">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91">
    <w:name w:val="2"/>
    <w:qFormat/>
    <w:uiPriority w:val="0"/>
    <w:pPr>
      <w:spacing w:beforeLines="50" w:afterLines="50"/>
      <w:outlineLvl w:val="1"/>
    </w:pPr>
    <w:rPr>
      <w:rFonts w:ascii="宋体" w:hAnsi="宋体" w:eastAsia="宋体" w:cs="Times New Roman"/>
      <w:b/>
      <w:bCs/>
      <w:color w:val="000000"/>
      <w:sz w:val="24"/>
      <w:szCs w:val="24"/>
      <w:lang w:val="en-US" w:eastAsia="zh-CN" w:bidi="ar-SA"/>
    </w:rPr>
  </w:style>
  <w:style w:type="paragraph" w:customStyle="1" w:styleId="92">
    <w:name w:val="1"/>
    <w:qFormat/>
    <w:uiPriority w:val="0"/>
    <w:pPr>
      <w:spacing w:beforeLines="50" w:afterLines="50" w:line="400" w:lineRule="exact"/>
      <w:outlineLvl w:val="0"/>
    </w:pPr>
    <w:rPr>
      <w:rFonts w:ascii="黑体" w:hAnsi="黑体" w:eastAsia="黑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B84325-3A21-4D11-BDF0-33A4C2B6396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1056</Words>
  <Characters>1143</Characters>
  <Lines>212</Lines>
  <Paragraphs>59</Paragraphs>
  <TotalTime>368</TotalTime>
  <ScaleCrop>false</ScaleCrop>
  <LinksUpToDate>false</LinksUpToDate>
  <CharactersWithSpaces>1160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2022-06-23T06:33:00Z</dcterms:created>
  <dc:creator>jiangxz</dc:creator>
  <cp:lastModifiedBy>Administrator</cp:lastModifiedBy>
  <cp:lastPrinted>2025-06-04T03:11:17Z</cp:lastPrinted>
  <dcterms:modified xsi:type="dcterms:W3CDTF">2025-06-04T08:44:02Z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57406937C03349D492715057B9D0AA07_13</vt:lpwstr>
  </property>
  <property fmtid="{D5CDD505-2E9C-101B-9397-08002B2CF9AE}" pid="4" name="KSOTemplateDocerSaveRecord">
    <vt:lpwstr>eyJoZGlkIjoiMjliNWZjYjAxYmI0NDY5M2E3ZmJkNWVjMWYyYjAwM2IiLCJ1c2VySWQiOiIyNzI1NTE4MTIifQ==</vt:lpwstr>
  </property>
</Properties>
</file>