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2D8915">
      <w:pPr>
        <w:jc w:val="left"/>
        <w:rPr>
          <w:rFonts w:eastAsia="仿宋_GB2312"/>
          <w:bCs/>
          <w:sz w:val="32"/>
          <w:szCs w:val="32"/>
        </w:rPr>
      </w:pPr>
      <w:bookmarkStart w:id="0" w:name="_Toc13440"/>
      <w:r>
        <w:rPr>
          <w:rFonts w:eastAsia="仿宋_GB2312"/>
          <w:bCs/>
          <w:color w:val="000000"/>
          <w:sz w:val="32"/>
          <w:szCs w:val="32"/>
        </w:rPr>
        <w:t>（GF</w:t>
      </w:r>
      <w:r>
        <w:rPr>
          <w:rFonts w:eastAsia="仿宋_GB2312"/>
          <w:bCs/>
          <w:sz w:val="32"/>
          <w:szCs w:val="32"/>
        </w:rPr>
        <w:t>—201</w:t>
      </w:r>
      <w:r>
        <w:rPr>
          <w:rFonts w:hint="eastAsia" w:eastAsia="仿宋_GB2312"/>
          <w:bCs/>
          <w:sz w:val="32"/>
          <w:szCs w:val="32"/>
        </w:rPr>
        <w:t>7</w:t>
      </w:r>
      <w:r>
        <w:rPr>
          <w:rFonts w:eastAsia="仿宋_GB2312"/>
          <w:bCs/>
          <w:sz w:val="32"/>
          <w:szCs w:val="32"/>
        </w:rPr>
        <w:t>—</w:t>
      </w:r>
      <w:r>
        <w:rPr>
          <w:rFonts w:hint="eastAsia" w:eastAsia="仿宋_GB2312"/>
          <w:bCs/>
          <w:sz w:val="32"/>
          <w:szCs w:val="32"/>
        </w:rPr>
        <w:t>0201）</w:t>
      </w:r>
    </w:p>
    <w:p w14:paraId="1DCF551F">
      <w:pPr>
        <w:jc w:val="center"/>
        <w:rPr>
          <w:rFonts w:eastAsia="华文中宋"/>
          <w:b/>
          <w:sz w:val="52"/>
          <w:szCs w:val="52"/>
        </w:rPr>
      </w:pPr>
    </w:p>
    <w:p w14:paraId="0D37AE23">
      <w:pPr>
        <w:jc w:val="center"/>
        <w:rPr>
          <w:rFonts w:eastAsia="华文中宋"/>
          <w:b/>
          <w:sz w:val="52"/>
          <w:szCs w:val="52"/>
        </w:rPr>
      </w:pPr>
    </w:p>
    <w:p w14:paraId="38F00A89">
      <w:pPr>
        <w:jc w:val="center"/>
        <w:rPr>
          <w:rFonts w:eastAsia="华文中宋"/>
          <w:b/>
          <w:sz w:val="52"/>
          <w:szCs w:val="52"/>
        </w:rPr>
      </w:pPr>
    </w:p>
    <w:p w14:paraId="0A9F014C">
      <w:pPr>
        <w:jc w:val="center"/>
        <w:rPr>
          <w:rFonts w:eastAsia="华文中宋"/>
          <w:b/>
          <w:sz w:val="52"/>
          <w:szCs w:val="52"/>
        </w:rPr>
      </w:pPr>
    </w:p>
    <w:p w14:paraId="4A04F9C7">
      <w:pPr>
        <w:jc w:val="center"/>
        <w:rPr>
          <w:rFonts w:eastAsia="华文中宋"/>
          <w:b/>
          <w:sz w:val="52"/>
          <w:szCs w:val="52"/>
        </w:rPr>
      </w:pPr>
      <w:r>
        <w:rPr>
          <w:rFonts w:eastAsia="华文中宋"/>
          <w:b/>
          <w:sz w:val="72"/>
          <w:szCs w:val="52"/>
        </w:rPr>
        <w:t>建设工程施工合同</w:t>
      </w:r>
      <w:r>
        <w:rPr>
          <w:rFonts w:eastAsia="华文中宋"/>
          <w:b/>
          <w:sz w:val="52"/>
          <w:szCs w:val="52"/>
        </w:rPr>
        <w:br w:type="textWrapping"/>
      </w:r>
    </w:p>
    <w:p w14:paraId="0D6EB14D">
      <w:pPr>
        <w:jc w:val="center"/>
        <w:rPr>
          <w:rFonts w:eastAsia="华文中宋"/>
          <w:b/>
          <w:sz w:val="52"/>
          <w:szCs w:val="52"/>
        </w:rPr>
      </w:pPr>
    </w:p>
    <w:p w14:paraId="586CD24E">
      <w:pPr>
        <w:jc w:val="center"/>
        <w:rPr>
          <w:rFonts w:eastAsia="黑体"/>
          <w:b/>
          <w:sz w:val="72"/>
          <w:szCs w:val="72"/>
        </w:rPr>
      </w:pPr>
    </w:p>
    <w:p w14:paraId="1FB206C5">
      <w:pPr>
        <w:jc w:val="center"/>
        <w:rPr>
          <w:rFonts w:eastAsia="楷体_GB2312"/>
          <w:b/>
          <w:sz w:val="72"/>
          <w:szCs w:val="72"/>
        </w:rPr>
      </w:pPr>
    </w:p>
    <w:p w14:paraId="65284329">
      <w:pPr>
        <w:jc w:val="center"/>
        <w:rPr>
          <w:rFonts w:eastAsia="黑体"/>
          <w:b/>
          <w:sz w:val="52"/>
          <w:szCs w:val="52"/>
        </w:rPr>
      </w:pPr>
    </w:p>
    <w:p w14:paraId="754BC7A1">
      <w:pPr>
        <w:rPr>
          <w:b/>
          <w:sz w:val="28"/>
          <w:szCs w:val="28"/>
        </w:rPr>
      </w:pPr>
    </w:p>
    <w:p w14:paraId="69C437B5">
      <w:pPr>
        <w:rPr>
          <w:b/>
          <w:sz w:val="28"/>
          <w:szCs w:val="28"/>
        </w:rPr>
      </w:pPr>
    </w:p>
    <w:p w14:paraId="7DB1F64F">
      <w:pPr>
        <w:rPr>
          <w:b/>
          <w:sz w:val="28"/>
          <w:szCs w:val="28"/>
        </w:rPr>
      </w:pPr>
    </w:p>
    <w:p w14:paraId="1A91A1E6">
      <w:pPr>
        <w:rPr>
          <w:b/>
          <w:sz w:val="28"/>
          <w:szCs w:val="28"/>
        </w:rPr>
      </w:pPr>
    </w:p>
    <w:p w14:paraId="616AA8C1">
      <w:pPr>
        <w:ind w:right="2719" w:rightChars="1295"/>
        <w:jc w:val="distribute"/>
        <w:rPr>
          <w:b/>
          <w:sz w:val="32"/>
          <w:szCs w:val="28"/>
        </w:rPr>
      </w:pPr>
      <w:r>
        <mc:AlternateContent>
          <mc:Choice Requires="wps">
            <w:drawing>
              <wp:anchor distT="0" distB="0" distL="114300" distR="114300" simplePos="0" relativeHeight="251659264" behindDoc="0" locked="0" layoutInCell="1" allowOverlap="1">
                <wp:simplePos x="0" y="0"/>
                <wp:positionH relativeFrom="column">
                  <wp:posOffset>4399280</wp:posOffset>
                </wp:positionH>
                <wp:positionV relativeFrom="paragraph">
                  <wp:posOffset>147955</wp:posOffset>
                </wp:positionV>
                <wp:extent cx="723900" cy="457200"/>
                <wp:effectExtent l="4445" t="4445" r="18415" b="10795"/>
                <wp:wrapNone/>
                <wp:docPr id="2" name="文本框 2"/>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w="9525" cap="flat" cmpd="sng">
                          <a:solidFill>
                            <a:srgbClr val="FFFFFF"/>
                          </a:solidFill>
                          <a:prstDash val="solid"/>
                          <a:miter/>
                          <a:headEnd type="none" w="med" len="med"/>
                          <a:tailEnd type="none" w="med" len="med"/>
                        </a:ln>
                        <a:effectLst/>
                      </wps:spPr>
                      <wps:txbx>
                        <w:txbxContent>
                          <w:p w14:paraId="2482044A">
                            <w:pPr>
                              <w:rPr>
                                <w:b/>
                                <w:bCs/>
                                <w:sz w:val="32"/>
                              </w:rPr>
                            </w:pPr>
                            <w:r>
                              <w:rPr>
                                <w:rFonts w:hint="eastAsia"/>
                                <w:b/>
                                <w:bCs/>
                                <w:sz w:val="32"/>
                              </w:rPr>
                              <w:t>制定</w:t>
                            </w:r>
                          </w:p>
                        </w:txbxContent>
                      </wps:txbx>
                      <wps:bodyPr upright="1"/>
                    </wps:wsp>
                  </a:graphicData>
                </a:graphic>
              </wp:anchor>
            </w:drawing>
          </mc:Choice>
          <mc:Fallback>
            <w:pict>
              <v:shape id="_x0000_s1026" o:spid="_x0000_s1026" o:spt="202" type="#_x0000_t202" style="position:absolute;left:0pt;margin-left:346.4pt;margin-top:11.65pt;height:36pt;width:57pt;z-index:251659264;mso-width-relative:page;mso-height-relative:page;" filled="f" stroked="t" coordsize="21600,21600" o:gfxdata="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rLFZmdkAAAAJAQAADwAAAAAAAAABACAAAAAi&#10;AAAAZHJzL2Rvd25yZXYueG1sUEsBAhQAFAAAAAgAh07iQOSHZIoJAgAAGgQAAA4AAAAAAAAAAQAg&#10;AAAAKAEAAGRycy9lMm9Eb2MueG1sUEsFBgAAAAAGAAYAWQEAAKMFAAAAAA==&#10;">
                <v:fill on="f" focussize="0,0"/>
                <v:stroke color="#FFFFFF" joinstyle="miter"/>
                <v:imagedata o:title=""/>
                <o:lock v:ext="edit" aspectratio="f"/>
                <v:textbox>
                  <w:txbxContent>
                    <w:p w14:paraId="2482044A">
                      <w:pPr>
                        <w:rPr>
                          <w:b/>
                          <w:bCs/>
                          <w:sz w:val="32"/>
                        </w:rPr>
                      </w:pPr>
                      <w:r>
                        <w:rPr>
                          <w:rFonts w:hint="eastAsia"/>
                          <w:b/>
                          <w:bCs/>
                          <w:sz w:val="32"/>
                        </w:rPr>
                        <w:t>制定</w:t>
                      </w:r>
                    </w:p>
                  </w:txbxContent>
                </v:textbox>
              </v:shape>
            </w:pict>
          </mc:Fallback>
        </mc:AlternateContent>
      </w:r>
      <w:r>
        <w:rPr>
          <w:b/>
          <w:sz w:val="32"/>
          <w:szCs w:val="28"/>
        </w:rPr>
        <w:t>住房城乡建设部</w:t>
      </w:r>
    </w:p>
    <w:p w14:paraId="46557E3C">
      <w:pPr>
        <w:ind w:right="2719" w:rightChars="1295"/>
        <w:jc w:val="distribute"/>
        <w:rPr>
          <w:b/>
          <w:sz w:val="32"/>
          <w:szCs w:val="28"/>
        </w:rPr>
      </w:pPr>
      <w:r>
        <w:rPr>
          <w:b/>
          <w:sz w:val="32"/>
          <w:szCs w:val="28"/>
        </w:rPr>
        <w:t>国家工商行政管理总局</w:t>
      </w:r>
    </w:p>
    <w:p w14:paraId="07781173">
      <w:pPr>
        <w:rPr>
          <w:b/>
        </w:rPr>
      </w:pPr>
    </w:p>
    <w:p w14:paraId="04274BA1">
      <w:pPr>
        <w:rPr>
          <w:b/>
          <w:sz w:val="28"/>
          <w:szCs w:val="28"/>
        </w:rPr>
      </w:pPr>
      <w:r>
        <w:br w:type="page"/>
      </w:r>
    </w:p>
    <w:p w14:paraId="404C63A0">
      <w:pPr>
        <w:pStyle w:val="4"/>
        <w:jc w:val="center"/>
        <w:rPr>
          <w:rFonts w:eastAsia="华文中宋"/>
          <w:b w:val="0"/>
        </w:rPr>
      </w:pPr>
      <w:r>
        <w:rPr>
          <w:rFonts w:ascii="华文中宋" w:hAnsi="华文中宋" w:eastAsia="华文中宋"/>
        </w:rPr>
        <w:t>第一部分 合同协议书</w:t>
      </w:r>
    </w:p>
    <w:p w14:paraId="0EC11995">
      <w:pPr>
        <w:spacing w:line="560" w:lineRule="exact"/>
        <w:rPr>
          <w:rFonts w:hint="default" w:eastAsia="仿宋_GB2312"/>
          <w:b/>
          <w:sz w:val="30"/>
          <w:szCs w:val="30"/>
          <w:u w:val="single"/>
          <w:lang w:val="en-US" w:eastAsia="zh-CN"/>
        </w:rPr>
      </w:pPr>
      <w:r>
        <w:rPr>
          <w:rFonts w:eastAsia="仿宋_GB2312"/>
          <w:b/>
          <w:sz w:val="30"/>
          <w:szCs w:val="30"/>
        </w:rPr>
        <w:t>发包人（全称）：</w:t>
      </w:r>
      <w:r>
        <w:rPr>
          <w:rFonts w:hint="eastAsia" w:eastAsia="仿宋_GB2312"/>
          <w:b/>
          <w:sz w:val="30"/>
          <w:szCs w:val="30"/>
          <w:u w:val="single"/>
        </w:rPr>
        <w:t>福建师范大学</w:t>
      </w:r>
      <w:r>
        <w:rPr>
          <w:rFonts w:hint="eastAsia" w:eastAsia="仿宋_GB2312"/>
          <w:b/>
          <w:sz w:val="30"/>
          <w:szCs w:val="30"/>
          <w:u w:val="single"/>
          <w:lang w:val="en-US" w:eastAsia="zh-CN"/>
        </w:rPr>
        <w:t>协和学院</w:t>
      </w:r>
    </w:p>
    <w:p w14:paraId="53878D67">
      <w:pPr>
        <w:spacing w:line="560" w:lineRule="exact"/>
        <w:rPr>
          <w:rFonts w:eastAsia="仿宋_GB2312"/>
          <w:b/>
          <w:sz w:val="30"/>
          <w:szCs w:val="30"/>
          <w:u w:val="single"/>
        </w:rPr>
      </w:pPr>
      <w:r>
        <w:rPr>
          <w:rFonts w:eastAsia="仿宋_GB2312"/>
          <w:b/>
          <w:sz w:val="30"/>
          <w:szCs w:val="30"/>
        </w:rPr>
        <w:t>承包人（全称）：</w:t>
      </w:r>
      <w:r>
        <w:rPr>
          <w:rFonts w:hint="eastAsia" w:eastAsia="仿宋_GB2312"/>
          <w:b/>
          <w:sz w:val="30"/>
          <w:szCs w:val="30"/>
          <w:u w:val="single"/>
        </w:rPr>
        <w:t xml:space="preserve">                           </w:t>
      </w:r>
    </w:p>
    <w:p w14:paraId="226D95EF">
      <w:pPr>
        <w:spacing w:line="560" w:lineRule="exact"/>
        <w:ind w:firstLine="480" w:firstLineChars="200"/>
        <w:rPr>
          <w:rFonts w:ascii="宋体" w:hAnsi="宋体" w:cs="宋体"/>
          <w:sz w:val="24"/>
        </w:rPr>
      </w:pPr>
      <w:r>
        <w:rPr>
          <w:rFonts w:hint="eastAsia" w:ascii="宋体" w:hAnsi="宋体" w:cs="宋体"/>
          <w:sz w:val="24"/>
        </w:rPr>
        <w:t>根据《中华人民共和国合同法》、《中华人民共和国建筑法》及有关法律规定，遵循平等、自愿、公平和诚实信用的原则，双方就工程施工及有关事项协商一致，共同达成如下协议：</w:t>
      </w:r>
      <w:bookmarkStart w:id="1" w:name="_Toc351203481"/>
    </w:p>
    <w:p w14:paraId="565C11A2">
      <w:pPr>
        <w:spacing w:line="560" w:lineRule="exact"/>
        <w:ind w:firstLine="560" w:firstLineChars="200"/>
        <w:rPr>
          <w:rFonts w:ascii="黑体" w:hAnsi="黑体" w:eastAsia="黑体" w:cs="黑体"/>
          <w:sz w:val="28"/>
          <w:szCs w:val="28"/>
        </w:rPr>
      </w:pPr>
      <w:r>
        <w:rPr>
          <w:rFonts w:ascii="黑体" w:hAnsi="黑体" w:eastAsia="黑体" w:cs="黑体"/>
          <w:sz w:val="28"/>
          <w:szCs w:val="28"/>
        </w:rPr>
        <w:t>一、工程概况</w:t>
      </w:r>
      <w:bookmarkEnd w:id="1"/>
    </w:p>
    <w:p w14:paraId="3F3CF125">
      <w:pPr>
        <w:spacing w:line="560" w:lineRule="exact"/>
        <w:ind w:firstLine="470" w:firstLineChars="196"/>
        <w:rPr>
          <w:rFonts w:ascii="宋体" w:hAnsi="宋体" w:cs="宋体"/>
          <w:sz w:val="24"/>
        </w:rPr>
      </w:pPr>
      <w:r>
        <w:rPr>
          <w:rFonts w:hint="eastAsia" w:ascii="宋体" w:hAnsi="宋体" w:cs="宋体"/>
          <w:bCs/>
          <w:sz w:val="24"/>
        </w:rPr>
        <w:t>1.工程名称</w:t>
      </w:r>
      <w:r>
        <w:rPr>
          <w:rFonts w:hint="eastAsia" w:ascii="宋体" w:hAnsi="宋体" w:cs="宋体"/>
          <w:sz w:val="24"/>
        </w:rPr>
        <w:t>：</w:t>
      </w:r>
      <w:r>
        <w:rPr>
          <w:rFonts w:hint="eastAsia" w:ascii="宋体" w:hAnsi="宋体" w:cs="宋体"/>
          <w:sz w:val="24"/>
          <w:u w:val="single"/>
        </w:rPr>
        <w:t xml:space="preserve">                                          </w:t>
      </w:r>
      <w:r>
        <w:rPr>
          <w:rFonts w:hint="eastAsia" w:ascii="宋体" w:hAnsi="宋体" w:cs="宋体"/>
          <w:sz w:val="24"/>
        </w:rPr>
        <w:t>。</w:t>
      </w:r>
    </w:p>
    <w:p w14:paraId="272536EC">
      <w:pPr>
        <w:spacing w:line="560" w:lineRule="exact"/>
        <w:ind w:firstLine="470" w:firstLineChars="196"/>
        <w:rPr>
          <w:rFonts w:ascii="宋体" w:hAnsi="宋体" w:cs="宋体"/>
          <w:bCs/>
          <w:sz w:val="24"/>
        </w:rPr>
      </w:pPr>
      <w:r>
        <w:rPr>
          <w:rFonts w:hint="eastAsia" w:ascii="宋体" w:hAnsi="宋体" w:cs="宋体"/>
          <w:bCs/>
          <w:sz w:val="24"/>
        </w:rPr>
        <w:t xml:space="preserve"> 2.工程地点：</w:t>
      </w:r>
      <w:r>
        <w:rPr>
          <w:rFonts w:hint="eastAsia" w:ascii="宋体" w:hAnsi="宋体" w:cs="宋体"/>
          <w:sz w:val="24"/>
          <w:u w:val="single"/>
        </w:rPr>
        <w:t xml:space="preserve">                                         </w:t>
      </w:r>
      <w:r>
        <w:rPr>
          <w:rFonts w:hint="eastAsia" w:ascii="宋体" w:hAnsi="宋体" w:cs="宋体"/>
          <w:sz w:val="24"/>
        </w:rPr>
        <w:t>。</w:t>
      </w:r>
    </w:p>
    <w:p w14:paraId="33179923">
      <w:pPr>
        <w:spacing w:line="560" w:lineRule="exact"/>
        <w:ind w:firstLine="470" w:firstLineChars="196"/>
        <w:rPr>
          <w:rFonts w:ascii="宋体" w:hAnsi="宋体" w:cs="宋体"/>
          <w:bCs/>
          <w:sz w:val="24"/>
        </w:rPr>
      </w:pPr>
      <w:r>
        <w:rPr>
          <w:rFonts w:hint="eastAsia" w:ascii="宋体" w:hAnsi="宋体" w:cs="宋体"/>
          <w:bCs/>
          <w:sz w:val="24"/>
        </w:rPr>
        <w:t>3.工程立项批准文号：</w:t>
      </w:r>
      <w:r>
        <w:rPr>
          <w:rFonts w:hint="eastAsia" w:ascii="宋体" w:hAnsi="宋体" w:cs="宋体"/>
          <w:sz w:val="24"/>
          <w:u w:val="single"/>
        </w:rPr>
        <w:t xml:space="preserve">                                  </w:t>
      </w:r>
      <w:r>
        <w:rPr>
          <w:rFonts w:hint="eastAsia" w:ascii="宋体" w:hAnsi="宋体" w:cs="宋体"/>
          <w:bCs/>
          <w:sz w:val="24"/>
        </w:rPr>
        <w:t>。</w:t>
      </w:r>
    </w:p>
    <w:p w14:paraId="5ACFE3F6">
      <w:pPr>
        <w:spacing w:line="560" w:lineRule="exact"/>
        <w:ind w:firstLine="470" w:firstLineChars="196"/>
        <w:rPr>
          <w:rFonts w:ascii="宋体" w:hAnsi="宋体" w:cs="宋体"/>
          <w:bCs/>
          <w:sz w:val="24"/>
        </w:rPr>
      </w:pPr>
      <w:r>
        <w:rPr>
          <w:rFonts w:hint="eastAsia" w:ascii="宋体" w:hAnsi="宋体" w:cs="宋体"/>
          <w:bCs/>
          <w:sz w:val="24"/>
        </w:rPr>
        <w:t>4.资金来源：</w:t>
      </w:r>
      <w:r>
        <w:rPr>
          <w:rFonts w:hint="eastAsia" w:ascii="宋体" w:hAnsi="宋体" w:cs="宋体"/>
          <w:sz w:val="24"/>
          <w:u w:val="single"/>
        </w:rPr>
        <w:t xml:space="preserve">                                          </w:t>
      </w:r>
      <w:r>
        <w:rPr>
          <w:rFonts w:hint="eastAsia" w:ascii="宋体" w:hAnsi="宋体" w:cs="宋体"/>
          <w:bCs/>
          <w:sz w:val="24"/>
        </w:rPr>
        <w:t>。</w:t>
      </w:r>
    </w:p>
    <w:p w14:paraId="4F2ABFB2">
      <w:pPr>
        <w:spacing w:line="560" w:lineRule="exact"/>
        <w:ind w:firstLine="470" w:firstLineChars="196"/>
        <w:rPr>
          <w:rFonts w:ascii="宋体" w:hAnsi="宋体" w:cs="宋体"/>
          <w:bCs/>
          <w:sz w:val="24"/>
        </w:rPr>
      </w:pPr>
      <w:r>
        <w:rPr>
          <w:rFonts w:hint="eastAsia" w:ascii="宋体" w:hAnsi="宋体" w:cs="宋体"/>
          <w:bCs/>
          <w:sz w:val="24"/>
        </w:rPr>
        <w:t>5.工程内容：</w:t>
      </w:r>
      <w:r>
        <w:rPr>
          <w:rFonts w:hint="eastAsia" w:ascii="宋体" w:hAnsi="宋体" w:cs="宋体"/>
          <w:sz w:val="24"/>
          <w:u w:val="single"/>
        </w:rPr>
        <w:t xml:space="preserve">                        </w:t>
      </w:r>
      <w:r>
        <w:rPr>
          <w:rFonts w:hint="eastAsia" w:ascii="宋体" w:hAnsi="宋体" w:cs="宋体"/>
          <w:bCs/>
          <w:sz w:val="24"/>
        </w:rPr>
        <w:t>设计图纸内容，详见工程预算书及施工图纸。</w:t>
      </w:r>
    </w:p>
    <w:p w14:paraId="7FDB3AC2">
      <w:pPr>
        <w:spacing w:line="560" w:lineRule="exact"/>
        <w:ind w:firstLine="459"/>
        <w:rPr>
          <w:rFonts w:ascii="宋体" w:hAnsi="宋体" w:cs="宋体"/>
          <w:sz w:val="24"/>
        </w:rPr>
      </w:pPr>
      <w:r>
        <w:rPr>
          <w:rFonts w:hint="eastAsia" w:ascii="宋体" w:hAnsi="宋体" w:cs="宋体"/>
          <w:sz w:val="24"/>
        </w:rPr>
        <w:t>6.工程承包范围：详见工程预算书及施工图纸。</w:t>
      </w:r>
    </w:p>
    <w:p w14:paraId="05C1AC90">
      <w:pPr>
        <w:spacing w:line="560" w:lineRule="exact"/>
        <w:ind w:firstLine="459"/>
        <w:rPr>
          <w:rFonts w:ascii="黑体" w:hAnsi="黑体" w:eastAsia="黑体" w:cs="黑体"/>
          <w:sz w:val="28"/>
          <w:szCs w:val="28"/>
        </w:rPr>
      </w:pPr>
      <w:bookmarkStart w:id="2" w:name="_Toc351203482"/>
      <w:r>
        <w:rPr>
          <w:rFonts w:hint="eastAsia" w:ascii="黑体" w:hAnsi="黑体" w:eastAsia="黑体" w:cs="黑体"/>
          <w:sz w:val="28"/>
          <w:szCs w:val="28"/>
        </w:rPr>
        <w:t>二、合同工期</w:t>
      </w:r>
      <w:bookmarkEnd w:id="2"/>
    </w:p>
    <w:p w14:paraId="7C25790E">
      <w:pPr>
        <w:spacing w:line="560" w:lineRule="exact"/>
        <w:ind w:firstLine="459"/>
        <w:rPr>
          <w:rFonts w:ascii="宋体" w:hAnsi="宋体" w:cs="宋体"/>
          <w:sz w:val="24"/>
        </w:rPr>
      </w:pPr>
      <w:r>
        <w:rPr>
          <w:rFonts w:hint="eastAsia" w:ascii="宋体" w:hAnsi="宋体" w:cs="宋体"/>
          <w:sz w:val="24"/>
        </w:rPr>
        <w:t>工期总日历天数：</w:t>
      </w:r>
      <w:r>
        <w:rPr>
          <w:rFonts w:hint="eastAsia" w:ascii="宋体" w:hAnsi="宋体" w:cs="宋体"/>
          <w:sz w:val="24"/>
          <w:u w:val="single"/>
        </w:rPr>
        <w:t xml:space="preserve">   </w:t>
      </w:r>
      <w:r>
        <w:rPr>
          <w:rFonts w:hint="eastAsia" w:ascii="宋体" w:hAnsi="宋体" w:cs="宋体"/>
          <w:sz w:val="24"/>
        </w:rPr>
        <w:t xml:space="preserve"> 天。开工日期以业主书面通知为准。</w:t>
      </w:r>
    </w:p>
    <w:p w14:paraId="2E649F94">
      <w:pPr>
        <w:spacing w:line="560" w:lineRule="exact"/>
        <w:ind w:firstLine="459"/>
        <w:rPr>
          <w:rFonts w:ascii="黑体" w:hAnsi="黑体" w:eastAsia="黑体" w:cs="黑体"/>
          <w:sz w:val="28"/>
          <w:szCs w:val="28"/>
        </w:rPr>
      </w:pPr>
      <w:bookmarkStart w:id="3" w:name="_Toc351203483"/>
      <w:r>
        <w:rPr>
          <w:rFonts w:hint="eastAsia" w:ascii="黑体" w:hAnsi="黑体" w:eastAsia="黑体" w:cs="黑体"/>
          <w:sz w:val="28"/>
          <w:szCs w:val="28"/>
        </w:rPr>
        <w:t>三、质量标准</w:t>
      </w:r>
      <w:bookmarkEnd w:id="3"/>
    </w:p>
    <w:p w14:paraId="6B61395C">
      <w:pPr>
        <w:spacing w:line="560" w:lineRule="exact"/>
        <w:ind w:firstLine="459"/>
        <w:rPr>
          <w:rFonts w:ascii="宋体" w:hAnsi="宋体" w:cs="宋体"/>
          <w:sz w:val="24"/>
        </w:rPr>
      </w:pPr>
      <w:r>
        <w:rPr>
          <w:rFonts w:hint="eastAsia" w:ascii="宋体" w:hAnsi="宋体" w:cs="宋体"/>
          <w:sz w:val="24"/>
        </w:rPr>
        <w:t>工程质量符合标准。</w:t>
      </w:r>
      <w:bookmarkStart w:id="4" w:name="_Toc351203484"/>
    </w:p>
    <w:p w14:paraId="377B8418">
      <w:pPr>
        <w:spacing w:line="560" w:lineRule="exact"/>
        <w:ind w:firstLine="420" w:firstLineChars="150"/>
        <w:rPr>
          <w:rFonts w:ascii="黑体" w:hAnsi="黑体" w:eastAsia="黑体" w:cs="黑体"/>
          <w:sz w:val="28"/>
          <w:szCs w:val="28"/>
        </w:rPr>
      </w:pPr>
      <w:r>
        <w:rPr>
          <w:rFonts w:ascii="黑体" w:hAnsi="黑体" w:eastAsia="黑体" w:cs="黑体"/>
          <w:sz w:val="28"/>
          <w:szCs w:val="28"/>
        </w:rPr>
        <w:t>四、签约合同价与合同价格形式</w:t>
      </w:r>
      <w:bookmarkEnd w:id="4"/>
      <w:r>
        <w:rPr>
          <w:rFonts w:ascii="黑体" w:hAnsi="黑体" w:eastAsia="黑体" w:cs="黑体"/>
          <w:sz w:val="28"/>
          <w:szCs w:val="28"/>
        </w:rPr>
        <w:tab/>
      </w:r>
    </w:p>
    <w:p w14:paraId="095FA925">
      <w:pPr>
        <w:spacing w:line="560" w:lineRule="exact"/>
        <w:ind w:firstLine="480" w:firstLineChars="200"/>
        <w:rPr>
          <w:rFonts w:ascii="宋体" w:hAnsi="宋体" w:cs="宋体"/>
          <w:bCs/>
          <w:sz w:val="24"/>
        </w:rPr>
      </w:pPr>
      <w:r>
        <w:rPr>
          <w:rFonts w:hint="eastAsia" w:ascii="宋体" w:hAnsi="宋体" w:cs="宋体"/>
          <w:bCs/>
          <w:sz w:val="24"/>
        </w:rPr>
        <w:t>1.签约合同价为：</w:t>
      </w:r>
    </w:p>
    <w:p w14:paraId="715B74D8">
      <w:pPr>
        <w:spacing w:line="560" w:lineRule="exact"/>
        <w:ind w:firstLine="480" w:firstLineChars="200"/>
        <w:rPr>
          <w:rFonts w:ascii="宋体" w:hAnsi="宋体" w:cs="宋体"/>
          <w:bCs/>
          <w:sz w:val="24"/>
        </w:rPr>
      </w:pPr>
      <w:r>
        <w:rPr>
          <w:rFonts w:hint="eastAsia" w:ascii="宋体" w:hAnsi="宋体" w:cs="宋体"/>
          <w:bCs/>
          <w:sz w:val="24"/>
        </w:rPr>
        <w:t>人民币（大写）</w:t>
      </w:r>
      <w:r>
        <w:rPr>
          <w:rFonts w:hint="eastAsia" w:ascii="宋体" w:hAnsi="宋体" w:cs="宋体"/>
          <w:sz w:val="24"/>
          <w:u w:val="single"/>
        </w:rPr>
        <w:t xml:space="preserve">                    </w:t>
      </w:r>
      <w:r>
        <w:rPr>
          <w:rFonts w:hint="eastAsia" w:ascii="宋体" w:hAnsi="宋体" w:cs="宋体"/>
          <w:bCs/>
          <w:sz w:val="24"/>
          <w:u w:val="single"/>
        </w:rPr>
        <w:t>元整 (¥</w:t>
      </w:r>
      <w:r>
        <w:rPr>
          <w:rFonts w:hint="eastAsia" w:ascii="宋体" w:hAnsi="宋体" w:cs="宋体"/>
          <w:sz w:val="24"/>
          <w:u w:val="single"/>
        </w:rPr>
        <w:t xml:space="preserve">   </w:t>
      </w:r>
      <w:r>
        <w:rPr>
          <w:rFonts w:hint="eastAsia" w:ascii="宋体" w:hAnsi="宋体" w:cs="宋体"/>
          <w:bCs/>
          <w:sz w:val="24"/>
          <w:u w:val="single"/>
        </w:rPr>
        <w:t>元)；</w:t>
      </w:r>
    </w:p>
    <w:p w14:paraId="4E81FE54">
      <w:pPr>
        <w:spacing w:line="560" w:lineRule="exact"/>
        <w:ind w:firstLine="480" w:firstLineChars="200"/>
        <w:rPr>
          <w:rFonts w:ascii="宋体" w:hAnsi="宋体" w:cs="宋体"/>
          <w:bCs/>
          <w:sz w:val="24"/>
        </w:rPr>
      </w:pPr>
      <w:r>
        <w:rPr>
          <w:rFonts w:hint="eastAsia" w:ascii="宋体" w:hAnsi="宋体" w:cs="宋体"/>
          <w:bCs/>
          <w:sz w:val="24"/>
        </w:rPr>
        <w:t>其中（详见工程预算审核报告）：</w:t>
      </w:r>
    </w:p>
    <w:p w14:paraId="1DC94885">
      <w:pPr>
        <w:spacing w:line="560" w:lineRule="exact"/>
        <w:ind w:firstLine="480" w:firstLineChars="200"/>
        <w:rPr>
          <w:rFonts w:ascii="宋体" w:hAnsi="宋体" w:cs="宋体"/>
          <w:bCs/>
          <w:sz w:val="24"/>
        </w:rPr>
      </w:pPr>
      <w:r>
        <w:rPr>
          <w:rFonts w:hint="eastAsia" w:ascii="宋体" w:hAnsi="宋体" w:cs="宋体"/>
          <w:bCs/>
          <w:sz w:val="24"/>
        </w:rPr>
        <w:t>（1）专业工程暂估价金额：</w:t>
      </w:r>
    </w:p>
    <w:p w14:paraId="7FA35A73">
      <w:pPr>
        <w:spacing w:line="560" w:lineRule="exact"/>
        <w:ind w:firstLine="480" w:firstLineChars="200"/>
        <w:rPr>
          <w:rFonts w:ascii="宋体" w:hAnsi="宋体" w:cs="宋体"/>
          <w:bCs/>
          <w:sz w:val="24"/>
        </w:rPr>
      </w:pPr>
      <w:r>
        <w:rPr>
          <w:rFonts w:hint="eastAsia" w:ascii="宋体" w:hAnsi="宋体" w:cs="宋体"/>
          <w:bCs/>
          <w:sz w:val="24"/>
        </w:rPr>
        <w:t xml:space="preserve">人民币（大写） </w:t>
      </w:r>
      <w:r>
        <w:rPr>
          <w:rFonts w:hint="eastAsia" w:ascii="宋体" w:hAnsi="宋体" w:cs="宋体"/>
          <w:bCs/>
          <w:sz w:val="24"/>
          <w:u w:val="single"/>
        </w:rPr>
        <w:t xml:space="preserve">    /          (¥     /     元)</w:t>
      </w:r>
      <w:r>
        <w:rPr>
          <w:rFonts w:hint="eastAsia" w:ascii="宋体" w:hAnsi="宋体" w:cs="宋体"/>
          <w:bCs/>
          <w:sz w:val="24"/>
        </w:rPr>
        <w:t>；</w:t>
      </w:r>
    </w:p>
    <w:p w14:paraId="4D5EC992">
      <w:pPr>
        <w:spacing w:line="560" w:lineRule="exact"/>
        <w:ind w:firstLine="480" w:firstLineChars="200"/>
        <w:rPr>
          <w:rFonts w:ascii="宋体" w:hAnsi="宋体" w:cs="宋体"/>
          <w:bCs/>
          <w:sz w:val="24"/>
        </w:rPr>
      </w:pPr>
      <w:r>
        <w:rPr>
          <w:rFonts w:hint="eastAsia" w:ascii="宋体" w:hAnsi="宋体" w:cs="宋体"/>
          <w:bCs/>
          <w:sz w:val="24"/>
        </w:rPr>
        <w:t>（2）暂列金额：</w:t>
      </w:r>
    </w:p>
    <w:p w14:paraId="200FB96C">
      <w:pPr>
        <w:spacing w:line="560" w:lineRule="exact"/>
        <w:ind w:firstLine="480" w:firstLineChars="200"/>
        <w:rPr>
          <w:rFonts w:ascii="宋体" w:hAnsi="宋体" w:cs="宋体"/>
          <w:bCs/>
          <w:sz w:val="24"/>
        </w:rPr>
      </w:pPr>
      <w:r>
        <w:rPr>
          <w:rFonts w:hint="eastAsia" w:ascii="宋体" w:hAnsi="宋体" w:cs="宋体"/>
          <w:bCs/>
          <w:sz w:val="24"/>
        </w:rPr>
        <w:t>人民币（大写）</w:t>
      </w:r>
      <w:r>
        <w:rPr>
          <w:rFonts w:hint="eastAsia" w:ascii="宋体" w:hAnsi="宋体" w:cs="宋体"/>
          <w:bCs/>
          <w:sz w:val="24"/>
          <w:u w:val="single"/>
        </w:rPr>
        <w:t xml:space="preserve">       /        (¥       /   元)。</w:t>
      </w:r>
    </w:p>
    <w:p w14:paraId="7AD31100">
      <w:pPr>
        <w:spacing w:line="560" w:lineRule="exact"/>
        <w:ind w:firstLine="480" w:firstLineChars="200"/>
        <w:rPr>
          <w:rFonts w:ascii="宋体" w:hAnsi="宋体" w:cs="宋体"/>
          <w:bCs/>
          <w:sz w:val="24"/>
          <w:u w:val="single"/>
        </w:rPr>
      </w:pPr>
      <w:r>
        <w:rPr>
          <w:rFonts w:hint="eastAsia" w:ascii="宋体" w:hAnsi="宋体" w:cs="宋体"/>
          <w:bCs/>
          <w:sz w:val="24"/>
        </w:rPr>
        <w:t>2.合同价格形式：</w:t>
      </w:r>
      <w:r>
        <w:rPr>
          <w:rFonts w:hint="eastAsia" w:ascii="宋体" w:hAnsi="宋体" w:cs="宋体"/>
          <w:sz w:val="24"/>
          <w:u w:val="single"/>
        </w:rPr>
        <w:t xml:space="preserve">            </w:t>
      </w:r>
      <w:r>
        <w:rPr>
          <w:rFonts w:hint="eastAsia" w:ascii="宋体" w:hAnsi="宋体" w:cs="宋体"/>
          <w:bCs/>
          <w:sz w:val="24"/>
          <w:u w:val="single"/>
        </w:rPr>
        <w:t>。</w:t>
      </w:r>
      <w:bookmarkStart w:id="5" w:name="_Toc351203485"/>
    </w:p>
    <w:p w14:paraId="5A7C0978">
      <w:pPr>
        <w:spacing w:line="560" w:lineRule="exact"/>
        <w:ind w:firstLine="560" w:firstLineChars="200"/>
        <w:rPr>
          <w:rFonts w:ascii="黑体" w:hAnsi="黑体" w:eastAsia="黑体" w:cs="黑体"/>
          <w:sz w:val="28"/>
          <w:szCs w:val="28"/>
        </w:rPr>
      </w:pPr>
      <w:r>
        <w:rPr>
          <w:rFonts w:ascii="黑体" w:hAnsi="黑体" w:eastAsia="黑体" w:cs="黑体"/>
          <w:sz w:val="28"/>
          <w:szCs w:val="28"/>
        </w:rPr>
        <w:t>五、</w:t>
      </w:r>
      <w:bookmarkEnd w:id="5"/>
      <w:r>
        <w:rPr>
          <w:rFonts w:ascii="黑体" w:hAnsi="黑体" w:eastAsia="黑体" w:cs="黑体"/>
          <w:sz w:val="28"/>
          <w:szCs w:val="28"/>
        </w:rPr>
        <w:t>项目经理</w:t>
      </w:r>
    </w:p>
    <w:p w14:paraId="082E5E7F">
      <w:pPr>
        <w:spacing w:line="560" w:lineRule="exact"/>
        <w:ind w:firstLine="480" w:firstLineChars="200"/>
        <w:rPr>
          <w:rFonts w:ascii="宋体" w:hAnsi="宋体" w:cs="宋体"/>
          <w:bCs/>
          <w:sz w:val="24"/>
        </w:rPr>
      </w:pPr>
      <w:r>
        <w:rPr>
          <w:rFonts w:hint="eastAsia" w:ascii="宋体" w:hAnsi="宋体" w:cs="宋体"/>
          <w:bCs/>
          <w:sz w:val="24"/>
        </w:rPr>
        <w:t>承包人项目经理：</w:t>
      </w:r>
      <w:r>
        <w:rPr>
          <w:rFonts w:hint="eastAsia" w:ascii="宋体" w:hAnsi="宋体"/>
          <w:sz w:val="24"/>
          <w:u w:val="single"/>
        </w:rPr>
        <w:t xml:space="preserve">        </w:t>
      </w:r>
      <w:r>
        <w:rPr>
          <w:rFonts w:hint="eastAsia" w:ascii="宋体" w:hAnsi="宋体" w:cs="宋体"/>
          <w:bCs/>
          <w:sz w:val="24"/>
        </w:rPr>
        <w:t>。</w:t>
      </w:r>
      <w:bookmarkStart w:id="6" w:name="_Toc351203486"/>
    </w:p>
    <w:p w14:paraId="37D2464A">
      <w:pPr>
        <w:spacing w:line="560" w:lineRule="exact"/>
        <w:ind w:firstLine="560" w:firstLineChars="200"/>
        <w:rPr>
          <w:rFonts w:ascii="黑体" w:hAnsi="黑体" w:eastAsia="黑体" w:cs="黑体"/>
          <w:sz w:val="28"/>
          <w:szCs w:val="28"/>
        </w:rPr>
      </w:pPr>
      <w:r>
        <w:rPr>
          <w:rFonts w:ascii="黑体" w:hAnsi="黑体" w:eastAsia="黑体" w:cs="黑体"/>
          <w:sz w:val="28"/>
          <w:szCs w:val="28"/>
        </w:rPr>
        <w:t>六、合同文件构成</w:t>
      </w:r>
      <w:bookmarkEnd w:id="6"/>
    </w:p>
    <w:p w14:paraId="4CEF858F">
      <w:pPr>
        <w:spacing w:line="560" w:lineRule="exact"/>
        <w:ind w:firstLine="480" w:firstLineChars="200"/>
        <w:rPr>
          <w:rFonts w:ascii="宋体" w:hAnsi="宋体" w:cs="宋体"/>
          <w:bCs/>
          <w:sz w:val="24"/>
        </w:rPr>
      </w:pPr>
      <w:r>
        <w:rPr>
          <w:rFonts w:hint="eastAsia" w:ascii="宋体" w:hAnsi="宋体" w:cs="宋体"/>
          <w:bCs/>
          <w:sz w:val="24"/>
        </w:rPr>
        <w:t>本协议书与下列文件一起构成合同文件：</w:t>
      </w:r>
    </w:p>
    <w:p w14:paraId="7B408226">
      <w:pPr>
        <w:spacing w:line="560" w:lineRule="exact"/>
        <w:ind w:firstLine="480" w:firstLineChars="200"/>
        <w:rPr>
          <w:rFonts w:ascii="宋体" w:hAnsi="宋体" w:cs="宋体"/>
          <w:bCs/>
          <w:sz w:val="24"/>
        </w:rPr>
      </w:pPr>
      <w:r>
        <w:rPr>
          <w:rFonts w:hint="eastAsia" w:ascii="宋体" w:hAnsi="宋体" w:cs="宋体"/>
          <w:bCs/>
          <w:sz w:val="24"/>
        </w:rPr>
        <w:t>（1）中标通知书（如果有）；</w:t>
      </w:r>
    </w:p>
    <w:p w14:paraId="2D27C77C">
      <w:pPr>
        <w:spacing w:line="560" w:lineRule="exact"/>
        <w:ind w:firstLine="480" w:firstLineChars="200"/>
        <w:rPr>
          <w:rFonts w:ascii="宋体" w:hAnsi="宋体" w:cs="宋体"/>
          <w:bCs/>
          <w:sz w:val="24"/>
        </w:rPr>
      </w:pPr>
      <w:r>
        <w:rPr>
          <w:rFonts w:hint="eastAsia" w:ascii="宋体" w:hAnsi="宋体" w:cs="宋体"/>
          <w:bCs/>
          <w:sz w:val="24"/>
        </w:rPr>
        <w:t xml:space="preserve">（2）投标函及其附录（如果有）； </w:t>
      </w:r>
    </w:p>
    <w:p w14:paraId="5B1F37FC">
      <w:pPr>
        <w:spacing w:line="560" w:lineRule="exact"/>
        <w:ind w:firstLine="480" w:firstLineChars="200"/>
        <w:rPr>
          <w:rFonts w:ascii="宋体" w:hAnsi="宋体" w:cs="宋体"/>
          <w:bCs/>
          <w:sz w:val="24"/>
        </w:rPr>
      </w:pPr>
      <w:r>
        <w:rPr>
          <w:rFonts w:hint="eastAsia" w:ascii="宋体" w:hAnsi="宋体" w:cs="宋体"/>
          <w:bCs/>
          <w:sz w:val="24"/>
        </w:rPr>
        <w:t>（3）专用合同条款及其附件；</w:t>
      </w:r>
    </w:p>
    <w:p w14:paraId="695E2C2F">
      <w:pPr>
        <w:spacing w:line="560" w:lineRule="exact"/>
        <w:ind w:firstLine="480" w:firstLineChars="200"/>
        <w:rPr>
          <w:rFonts w:ascii="宋体" w:hAnsi="宋体" w:cs="宋体"/>
          <w:bCs/>
          <w:sz w:val="24"/>
        </w:rPr>
      </w:pPr>
      <w:r>
        <w:rPr>
          <w:rFonts w:hint="eastAsia" w:ascii="宋体" w:hAnsi="宋体" w:cs="宋体"/>
          <w:bCs/>
          <w:sz w:val="24"/>
        </w:rPr>
        <w:t>（4）通用合同条款；</w:t>
      </w:r>
    </w:p>
    <w:p w14:paraId="5B20788C">
      <w:pPr>
        <w:spacing w:line="560" w:lineRule="exact"/>
        <w:ind w:firstLine="480" w:firstLineChars="200"/>
        <w:rPr>
          <w:rFonts w:ascii="宋体" w:hAnsi="宋体" w:cs="宋体"/>
          <w:bCs/>
          <w:sz w:val="24"/>
        </w:rPr>
      </w:pPr>
      <w:r>
        <w:rPr>
          <w:rFonts w:hint="eastAsia" w:ascii="宋体" w:hAnsi="宋体" w:cs="宋体"/>
          <w:bCs/>
          <w:sz w:val="24"/>
        </w:rPr>
        <w:t>（5）技术标准和要求；</w:t>
      </w:r>
    </w:p>
    <w:p w14:paraId="7DE51DD6">
      <w:pPr>
        <w:spacing w:line="560" w:lineRule="exact"/>
        <w:ind w:firstLine="480" w:firstLineChars="200"/>
        <w:rPr>
          <w:rFonts w:ascii="宋体" w:hAnsi="宋体" w:cs="宋体"/>
          <w:bCs/>
          <w:sz w:val="24"/>
        </w:rPr>
      </w:pPr>
      <w:r>
        <w:rPr>
          <w:rFonts w:hint="eastAsia" w:ascii="宋体" w:hAnsi="宋体" w:cs="宋体"/>
          <w:bCs/>
          <w:sz w:val="24"/>
        </w:rPr>
        <w:t>（6）图纸；</w:t>
      </w:r>
    </w:p>
    <w:p w14:paraId="46BD0C7E">
      <w:pPr>
        <w:spacing w:line="560" w:lineRule="exact"/>
        <w:ind w:firstLine="480" w:firstLineChars="200"/>
        <w:rPr>
          <w:rFonts w:ascii="宋体" w:hAnsi="宋体" w:cs="宋体"/>
          <w:bCs/>
          <w:sz w:val="24"/>
        </w:rPr>
      </w:pPr>
      <w:r>
        <w:rPr>
          <w:rFonts w:hint="eastAsia" w:ascii="宋体" w:hAnsi="宋体" w:cs="宋体"/>
          <w:bCs/>
          <w:sz w:val="24"/>
        </w:rPr>
        <w:t>（7）已标价工程量清单或预算书；</w:t>
      </w:r>
    </w:p>
    <w:p w14:paraId="7A7CEC99">
      <w:pPr>
        <w:spacing w:line="560" w:lineRule="exact"/>
        <w:ind w:firstLine="480" w:firstLineChars="200"/>
        <w:rPr>
          <w:rFonts w:ascii="宋体" w:hAnsi="宋体" w:cs="宋体"/>
          <w:bCs/>
          <w:sz w:val="24"/>
        </w:rPr>
      </w:pPr>
      <w:r>
        <w:rPr>
          <w:rFonts w:hint="eastAsia" w:ascii="宋体" w:hAnsi="宋体" w:cs="宋体"/>
          <w:bCs/>
          <w:sz w:val="24"/>
        </w:rPr>
        <w:t>（8）其他合同文件。</w:t>
      </w:r>
    </w:p>
    <w:p w14:paraId="390128A9">
      <w:pPr>
        <w:spacing w:line="560" w:lineRule="exact"/>
        <w:ind w:firstLine="480" w:firstLineChars="200"/>
        <w:rPr>
          <w:rFonts w:ascii="宋体" w:hAnsi="宋体" w:cs="宋体"/>
          <w:bCs/>
          <w:sz w:val="24"/>
        </w:rPr>
      </w:pPr>
      <w:r>
        <w:rPr>
          <w:rFonts w:hint="eastAsia" w:ascii="宋体" w:hAnsi="宋体" w:cs="宋体"/>
          <w:bCs/>
          <w:sz w:val="24"/>
        </w:rPr>
        <w:t>在合同订立及履行过程中形成的与合同有关的文件均构成合同文件组成部分。</w:t>
      </w:r>
    </w:p>
    <w:p w14:paraId="3D61C050">
      <w:pPr>
        <w:spacing w:line="560" w:lineRule="exact"/>
        <w:ind w:firstLine="480" w:firstLineChars="200"/>
        <w:rPr>
          <w:rFonts w:ascii="宋体" w:hAnsi="宋体" w:cs="宋体"/>
          <w:bCs/>
          <w:sz w:val="24"/>
        </w:rPr>
      </w:pPr>
      <w:r>
        <w:rPr>
          <w:rFonts w:hint="eastAsia" w:ascii="宋体" w:hAnsi="宋体" w:cs="宋体"/>
          <w:bCs/>
          <w:sz w:val="24"/>
        </w:rPr>
        <w:t>上述各项合同文件包括合同当事人就该项合同文件所作出的补充和修改，属于同一类内容的文件，应以最新签署的为准。专用合同条款及其附件须经合同当事人签字或盖章</w:t>
      </w:r>
      <w:bookmarkStart w:id="7" w:name="_Toc351203487"/>
      <w:r>
        <w:rPr>
          <w:rFonts w:hint="eastAsia" w:ascii="宋体" w:hAnsi="宋体" w:cs="宋体"/>
          <w:bCs/>
          <w:sz w:val="24"/>
        </w:rPr>
        <w:t>。</w:t>
      </w:r>
    </w:p>
    <w:p w14:paraId="6A642D06">
      <w:pPr>
        <w:spacing w:line="560" w:lineRule="exact"/>
        <w:ind w:firstLine="560" w:firstLineChars="200"/>
        <w:rPr>
          <w:rFonts w:ascii="宋体" w:hAnsi="宋体" w:cs="宋体"/>
          <w:bCs/>
          <w:sz w:val="24"/>
        </w:rPr>
      </w:pPr>
      <w:r>
        <w:rPr>
          <w:rFonts w:ascii="黑体" w:hAnsi="黑体" w:eastAsia="黑体" w:cs="黑体"/>
          <w:sz w:val="28"/>
          <w:szCs w:val="28"/>
        </w:rPr>
        <w:t>七、承诺</w:t>
      </w:r>
      <w:bookmarkEnd w:id="7"/>
    </w:p>
    <w:p w14:paraId="539C988A">
      <w:pPr>
        <w:spacing w:line="560" w:lineRule="exact"/>
        <w:ind w:firstLine="480" w:firstLineChars="200"/>
        <w:rPr>
          <w:rFonts w:ascii="宋体" w:hAnsi="宋体" w:cs="宋体"/>
          <w:bCs/>
          <w:sz w:val="24"/>
        </w:rPr>
      </w:pPr>
      <w:r>
        <w:rPr>
          <w:rFonts w:hint="eastAsia" w:ascii="宋体" w:hAnsi="宋体" w:cs="宋体"/>
          <w:bCs/>
          <w:sz w:val="24"/>
        </w:rPr>
        <w:t>1.发包人承诺按照法律规定履行项目审批手续、筹集工程建设资金并按照合同约定的期限和方式支付合同价款。</w:t>
      </w:r>
    </w:p>
    <w:p w14:paraId="0338B4E1">
      <w:pPr>
        <w:spacing w:line="560" w:lineRule="exact"/>
        <w:ind w:firstLine="480" w:firstLineChars="200"/>
        <w:rPr>
          <w:rFonts w:ascii="宋体" w:hAnsi="宋体" w:cs="宋体"/>
          <w:bCs/>
          <w:sz w:val="24"/>
        </w:rPr>
      </w:pPr>
      <w:r>
        <w:rPr>
          <w:rFonts w:hint="eastAsia" w:ascii="宋体" w:hAnsi="宋体" w:cs="宋体"/>
          <w:bCs/>
          <w:sz w:val="24"/>
        </w:rPr>
        <w:t>2.承包人承诺按照法律规定及合同约定组织完成工程施工，确保工程质量和安全，不进行转包及违法分包，并在缺陷责任期及保修期内承担相应的工程维修责任。</w:t>
      </w:r>
    </w:p>
    <w:p w14:paraId="63DC816B">
      <w:pPr>
        <w:spacing w:line="560" w:lineRule="exact"/>
        <w:ind w:firstLine="480" w:firstLineChars="200"/>
        <w:rPr>
          <w:rFonts w:ascii="宋体" w:hAnsi="宋体" w:cs="宋体"/>
          <w:bCs/>
          <w:sz w:val="24"/>
        </w:rPr>
      </w:pPr>
      <w:r>
        <w:rPr>
          <w:rFonts w:hint="eastAsia" w:ascii="宋体" w:hAnsi="宋体" w:cs="宋体"/>
          <w:bCs/>
          <w:sz w:val="24"/>
        </w:rPr>
        <w:t>3.发包人和承包人通过招投标形式签订合同的，双方理解并承诺不再就同一工程另行签订与合同实质性内容相背离的协议。</w:t>
      </w:r>
      <w:bookmarkStart w:id="8" w:name="_Toc351203488"/>
    </w:p>
    <w:p w14:paraId="3062D057">
      <w:pPr>
        <w:spacing w:line="560" w:lineRule="exact"/>
        <w:ind w:firstLine="562" w:firstLineChars="200"/>
        <w:rPr>
          <w:rFonts w:ascii="宋体" w:hAnsi="宋体" w:cs="宋体"/>
          <w:bCs/>
          <w:sz w:val="24"/>
        </w:rPr>
      </w:pPr>
      <w:r>
        <w:rPr>
          <w:rFonts w:eastAsia="黑体"/>
          <w:b/>
          <w:sz w:val="28"/>
          <w:szCs w:val="28"/>
        </w:rPr>
        <w:t>八、词语含义</w:t>
      </w:r>
      <w:bookmarkEnd w:id="8"/>
    </w:p>
    <w:p w14:paraId="628F335C">
      <w:pPr>
        <w:spacing w:line="560" w:lineRule="exact"/>
        <w:ind w:firstLine="480" w:firstLineChars="200"/>
        <w:rPr>
          <w:rFonts w:ascii="宋体" w:hAnsi="宋体" w:cs="宋体"/>
          <w:bCs/>
          <w:sz w:val="24"/>
        </w:rPr>
      </w:pPr>
      <w:r>
        <w:rPr>
          <w:rFonts w:hint="eastAsia" w:ascii="宋体" w:hAnsi="宋体" w:cs="宋体"/>
          <w:bCs/>
          <w:sz w:val="24"/>
        </w:rPr>
        <w:t>本协议书中词语含义与第二部分通用合同条款中赋予的含义相同。</w:t>
      </w:r>
      <w:bookmarkStart w:id="9" w:name="_Toc351203489"/>
    </w:p>
    <w:p w14:paraId="189975F7">
      <w:pPr>
        <w:spacing w:line="560" w:lineRule="exact"/>
        <w:ind w:firstLine="562" w:firstLineChars="200"/>
        <w:rPr>
          <w:rFonts w:eastAsia="黑体"/>
          <w:b/>
          <w:sz w:val="28"/>
          <w:szCs w:val="28"/>
        </w:rPr>
      </w:pPr>
      <w:r>
        <w:rPr>
          <w:rFonts w:eastAsia="黑体"/>
          <w:b/>
          <w:sz w:val="28"/>
          <w:szCs w:val="28"/>
        </w:rPr>
        <w:t>九、签订时间</w:t>
      </w:r>
      <w:bookmarkEnd w:id="9"/>
    </w:p>
    <w:p w14:paraId="04845835">
      <w:pPr>
        <w:spacing w:line="560" w:lineRule="exact"/>
        <w:ind w:firstLine="480" w:firstLineChars="200"/>
        <w:rPr>
          <w:rFonts w:ascii="宋体" w:hAnsi="宋体" w:cs="宋体"/>
          <w:bCs/>
          <w:sz w:val="24"/>
        </w:rPr>
      </w:pPr>
      <w:r>
        <w:rPr>
          <w:rFonts w:hint="eastAsia" w:ascii="宋体" w:hAnsi="宋体" w:cs="宋体"/>
          <w:bCs/>
          <w:sz w:val="24"/>
        </w:rPr>
        <w:t>本合同于</w:t>
      </w:r>
      <w:r>
        <w:rPr>
          <w:rFonts w:hint="eastAsia" w:ascii="宋体" w:hAnsi="宋体" w:cs="宋体"/>
          <w:bCs/>
          <w:sz w:val="24"/>
          <w:u w:val="single"/>
        </w:rPr>
        <w:t xml:space="preserve">    </w:t>
      </w:r>
      <w:r>
        <w:rPr>
          <w:rFonts w:hint="eastAsia" w:ascii="宋体" w:hAnsi="宋体" w:cs="宋体"/>
          <w:bCs/>
          <w:sz w:val="24"/>
        </w:rPr>
        <w:t>年</w:t>
      </w:r>
      <w:r>
        <w:rPr>
          <w:rFonts w:hint="eastAsia" w:ascii="宋体" w:hAnsi="宋体" w:cs="宋体"/>
          <w:bCs/>
          <w:sz w:val="24"/>
          <w:u w:val="single"/>
        </w:rPr>
        <w:t xml:space="preserve">  </w:t>
      </w:r>
      <w:r>
        <w:rPr>
          <w:rFonts w:hint="eastAsia" w:ascii="宋体" w:hAnsi="宋体" w:cs="宋体"/>
          <w:bCs/>
          <w:sz w:val="24"/>
        </w:rPr>
        <w:t>月</w:t>
      </w:r>
      <w:r>
        <w:rPr>
          <w:rFonts w:hint="eastAsia" w:ascii="宋体" w:hAnsi="宋体" w:cs="宋体"/>
          <w:bCs/>
          <w:sz w:val="24"/>
          <w:u w:val="single"/>
        </w:rPr>
        <w:t xml:space="preserve">  </w:t>
      </w:r>
      <w:r>
        <w:rPr>
          <w:rFonts w:hint="eastAsia" w:ascii="宋体" w:hAnsi="宋体" w:cs="宋体"/>
          <w:bCs/>
          <w:sz w:val="24"/>
        </w:rPr>
        <w:t>日签订。</w:t>
      </w:r>
      <w:bookmarkStart w:id="10" w:name="_Toc351203490"/>
    </w:p>
    <w:p w14:paraId="2A450B7B">
      <w:pPr>
        <w:spacing w:line="560" w:lineRule="exact"/>
        <w:ind w:firstLine="562" w:firstLineChars="200"/>
        <w:rPr>
          <w:rFonts w:eastAsia="黑体"/>
          <w:b/>
          <w:sz w:val="28"/>
          <w:szCs w:val="28"/>
        </w:rPr>
      </w:pPr>
      <w:r>
        <w:rPr>
          <w:rFonts w:eastAsia="黑体"/>
          <w:b/>
          <w:sz w:val="28"/>
          <w:szCs w:val="28"/>
        </w:rPr>
        <w:t>十、签订地点</w:t>
      </w:r>
      <w:bookmarkEnd w:id="10"/>
    </w:p>
    <w:p w14:paraId="5F703B44">
      <w:pPr>
        <w:spacing w:line="560" w:lineRule="exact"/>
        <w:ind w:firstLine="480" w:firstLineChars="200"/>
        <w:rPr>
          <w:rFonts w:ascii="宋体" w:hAnsi="宋体" w:cs="宋体"/>
          <w:bCs/>
          <w:sz w:val="24"/>
        </w:rPr>
      </w:pPr>
      <w:r>
        <w:rPr>
          <w:rFonts w:hint="eastAsia" w:ascii="宋体" w:hAnsi="宋体" w:cs="宋体"/>
          <w:bCs/>
          <w:sz w:val="24"/>
        </w:rPr>
        <w:t>本合同在</w:t>
      </w:r>
      <w:r>
        <w:rPr>
          <w:rFonts w:hint="eastAsia" w:ascii="宋体" w:hAnsi="宋体" w:cs="宋体"/>
          <w:bCs/>
          <w:sz w:val="24"/>
          <w:lang w:eastAsia="zh-CN"/>
        </w:rPr>
        <w:t>福建师范大学协和学院</w:t>
      </w:r>
      <w:r>
        <w:rPr>
          <w:rFonts w:hint="eastAsia" w:ascii="宋体" w:hAnsi="宋体" w:cs="宋体"/>
          <w:bCs/>
          <w:sz w:val="24"/>
        </w:rPr>
        <w:t>签订。</w:t>
      </w:r>
      <w:bookmarkStart w:id="11" w:name="_Toc351203491"/>
    </w:p>
    <w:p w14:paraId="7ED90919">
      <w:pPr>
        <w:spacing w:line="560" w:lineRule="exact"/>
        <w:ind w:firstLine="562" w:firstLineChars="200"/>
        <w:rPr>
          <w:rFonts w:eastAsia="黑体"/>
          <w:b/>
          <w:sz w:val="28"/>
          <w:szCs w:val="28"/>
        </w:rPr>
      </w:pPr>
      <w:r>
        <w:rPr>
          <w:rFonts w:eastAsia="黑体"/>
          <w:b/>
          <w:sz w:val="28"/>
          <w:szCs w:val="28"/>
        </w:rPr>
        <w:t>十一、补充协议</w:t>
      </w:r>
      <w:bookmarkEnd w:id="11"/>
    </w:p>
    <w:p w14:paraId="298F8028">
      <w:pPr>
        <w:spacing w:line="560" w:lineRule="exact"/>
        <w:ind w:firstLine="480" w:firstLineChars="200"/>
        <w:rPr>
          <w:rFonts w:ascii="宋体" w:hAnsi="宋体" w:cs="宋体"/>
          <w:bCs/>
          <w:sz w:val="24"/>
        </w:rPr>
      </w:pPr>
      <w:r>
        <w:rPr>
          <w:rFonts w:hint="eastAsia" w:ascii="宋体" w:hAnsi="宋体" w:cs="宋体"/>
          <w:bCs/>
          <w:sz w:val="24"/>
        </w:rPr>
        <w:t>合同未尽事宜，合同当事人另行签订补充协议，补充协议是合同的组成部分。</w:t>
      </w:r>
      <w:bookmarkStart w:id="12" w:name="_Toc351203492"/>
    </w:p>
    <w:p w14:paraId="7A8C3684">
      <w:pPr>
        <w:spacing w:line="560" w:lineRule="exact"/>
        <w:ind w:firstLine="562" w:firstLineChars="200"/>
        <w:rPr>
          <w:rFonts w:eastAsia="黑体"/>
          <w:b/>
          <w:sz w:val="28"/>
          <w:szCs w:val="28"/>
        </w:rPr>
      </w:pPr>
      <w:r>
        <w:rPr>
          <w:rFonts w:eastAsia="黑体"/>
          <w:b/>
          <w:sz w:val="28"/>
          <w:szCs w:val="28"/>
        </w:rPr>
        <w:t>十二、合同生效</w:t>
      </w:r>
      <w:bookmarkEnd w:id="12"/>
    </w:p>
    <w:p w14:paraId="67B45340">
      <w:pPr>
        <w:spacing w:line="560" w:lineRule="exact"/>
        <w:ind w:firstLine="480" w:firstLineChars="200"/>
        <w:rPr>
          <w:rFonts w:ascii="宋体" w:hAnsi="宋体" w:cs="宋体"/>
          <w:bCs/>
          <w:sz w:val="24"/>
        </w:rPr>
      </w:pPr>
      <w:r>
        <w:rPr>
          <w:rFonts w:hint="eastAsia" w:ascii="宋体" w:hAnsi="宋体" w:cs="宋体"/>
          <w:bCs/>
          <w:sz w:val="24"/>
        </w:rPr>
        <w:t>本合同自双方签字盖章后生效。</w:t>
      </w:r>
      <w:bookmarkStart w:id="13" w:name="_Toc351203493"/>
    </w:p>
    <w:p w14:paraId="57D87D7F">
      <w:pPr>
        <w:spacing w:line="560" w:lineRule="exact"/>
        <w:ind w:firstLine="562" w:firstLineChars="200"/>
        <w:rPr>
          <w:rFonts w:eastAsia="黑体"/>
          <w:b/>
          <w:sz w:val="28"/>
          <w:szCs w:val="28"/>
        </w:rPr>
      </w:pPr>
      <w:r>
        <w:rPr>
          <w:rFonts w:eastAsia="黑体"/>
          <w:b/>
          <w:sz w:val="28"/>
          <w:szCs w:val="28"/>
        </w:rPr>
        <w:t>十三、合同份数</w:t>
      </w:r>
      <w:bookmarkEnd w:id="13"/>
    </w:p>
    <w:p w14:paraId="5620EB13">
      <w:pPr>
        <w:spacing w:line="560" w:lineRule="exact"/>
        <w:ind w:firstLine="480" w:firstLineChars="200"/>
        <w:rPr>
          <w:rFonts w:ascii="宋体" w:hAnsi="宋体" w:cs="宋体"/>
          <w:bCs/>
          <w:sz w:val="24"/>
        </w:rPr>
      </w:pPr>
      <w:r>
        <w:rPr>
          <w:rFonts w:hint="eastAsia" w:ascii="宋体" w:hAnsi="宋体" w:cs="宋体"/>
          <w:bCs/>
          <w:sz w:val="24"/>
        </w:rPr>
        <w:t>本合同一式陆份，均具有同等法律效力，发包人执叁份，承包人执叁份。</w:t>
      </w:r>
    </w:p>
    <w:p w14:paraId="28F97AC6">
      <w:pPr>
        <w:spacing w:line="560" w:lineRule="exact"/>
        <w:rPr>
          <w:rFonts w:ascii="宋体" w:hAnsi="宋体" w:cs="宋体"/>
          <w:bCs/>
          <w:sz w:val="24"/>
        </w:rPr>
      </w:pPr>
    </w:p>
    <w:p w14:paraId="1AF2227B">
      <w:pPr>
        <w:spacing w:line="560" w:lineRule="exact"/>
        <w:rPr>
          <w:rFonts w:ascii="宋体" w:hAnsi="宋体" w:cs="宋体"/>
          <w:bCs/>
          <w:sz w:val="24"/>
        </w:rPr>
      </w:pPr>
    </w:p>
    <w:p w14:paraId="4BF3D182">
      <w:pPr>
        <w:spacing w:line="560" w:lineRule="exact"/>
        <w:rPr>
          <w:rFonts w:ascii="宋体" w:hAnsi="宋体" w:cs="宋体"/>
          <w:bCs/>
          <w:sz w:val="24"/>
        </w:rPr>
      </w:pPr>
    </w:p>
    <w:p w14:paraId="756EBF55">
      <w:pPr>
        <w:spacing w:line="560" w:lineRule="exact"/>
        <w:rPr>
          <w:rFonts w:ascii="宋体" w:hAnsi="宋体" w:cs="宋体"/>
          <w:bCs/>
          <w:sz w:val="24"/>
        </w:rPr>
      </w:pPr>
    </w:p>
    <w:p w14:paraId="35297623">
      <w:pPr>
        <w:spacing w:line="560" w:lineRule="exact"/>
        <w:rPr>
          <w:rFonts w:ascii="宋体" w:hAnsi="宋体" w:cs="宋体"/>
          <w:bCs/>
          <w:sz w:val="24"/>
        </w:rPr>
      </w:pPr>
    </w:p>
    <w:p w14:paraId="5C861D27">
      <w:pPr>
        <w:spacing w:line="560" w:lineRule="exact"/>
        <w:rPr>
          <w:rFonts w:ascii="宋体" w:hAnsi="宋体" w:cs="宋体"/>
          <w:bCs/>
          <w:sz w:val="24"/>
        </w:rPr>
      </w:pPr>
    </w:p>
    <w:p w14:paraId="6D42C517">
      <w:pPr>
        <w:spacing w:line="560" w:lineRule="exact"/>
        <w:rPr>
          <w:rFonts w:ascii="宋体" w:hAnsi="宋体" w:cs="宋体"/>
          <w:bCs/>
          <w:sz w:val="24"/>
        </w:rPr>
      </w:pPr>
    </w:p>
    <w:p w14:paraId="08894FB4">
      <w:pPr>
        <w:spacing w:line="560" w:lineRule="exact"/>
        <w:rPr>
          <w:rFonts w:ascii="宋体" w:hAnsi="宋体" w:cs="宋体"/>
          <w:bCs/>
          <w:sz w:val="24"/>
        </w:rPr>
      </w:pPr>
    </w:p>
    <w:p w14:paraId="0A4861E0">
      <w:pPr>
        <w:spacing w:line="560" w:lineRule="exact"/>
        <w:rPr>
          <w:rFonts w:ascii="宋体" w:hAnsi="宋体" w:cs="宋体"/>
          <w:bCs/>
          <w:sz w:val="24"/>
        </w:rPr>
      </w:pPr>
    </w:p>
    <w:p w14:paraId="6AB483A3">
      <w:pPr>
        <w:spacing w:line="560" w:lineRule="exact"/>
        <w:rPr>
          <w:rFonts w:ascii="宋体" w:hAnsi="宋体" w:cs="宋体"/>
          <w:bCs/>
          <w:sz w:val="24"/>
        </w:rPr>
      </w:pPr>
    </w:p>
    <w:p w14:paraId="08B836DC">
      <w:pPr>
        <w:spacing w:line="560" w:lineRule="exact"/>
        <w:rPr>
          <w:rFonts w:ascii="宋体" w:hAnsi="宋体" w:cs="宋体"/>
          <w:bCs/>
          <w:sz w:val="24"/>
        </w:rPr>
      </w:pPr>
    </w:p>
    <w:p w14:paraId="2552FC7F">
      <w:pPr>
        <w:spacing w:line="560" w:lineRule="exact"/>
        <w:rPr>
          <w:rFonts w:ascii="宋体" w:hAnsi="宋体" w:cs="宋体"/>
          <w:bCs/>
          <w:sz w:val="24"/>
        </w:rPr>
      </w:pPr>
    </w:p>
    <w:p w14:paraId="648C9492">
      <w:pPr>
        <w:spacing w:line="360" w:lineRule="auto"/>
        <w:ind w:firstLine="480" w:firstLineChars="200"/>
        <w:rPr>
          <w:rFonts w:ascii="宋体" w:hAnsi="宋体" w:cs="宋体"/>
          <w:bCs/>
          <w:sz w:val="24"/>
        </w:rPr>
      </w:pPr>
    </w:p>
    <w:p w14:paraId="7D3495C3">
      <w:pPr>
        <w:spacing w:line="560" w:lineRule="exact"/>
        <w:rPr>
          <w:rFonts w:eastAsia="仿宋_GB2312"/>
          <w:sz w:val="24"/>
          <w:szCs w:val="30"/>
        </w:rPr>
      </w:pPr>
      <w:r>
        <w:rPr>
          <w:rFonts w:eastAsia="仿宋_GB2312"/>
          <w:sz w:val="24"/>
          <w:szCs w:val="30"/>
        </w:rPr>
        <w:t>发包人</w:t>
      </w:r>
      <w:r>
        <w:rPr>
          <w:rFonts w:hint="eastAsia" w:eastAsia="仿宋_GB2312"/>
          <w:sz w:val="24"/>
          <w:szCs w:val="30"/>
        </w:rPr>
        <w:t xml:space="preserve">：  </w:t>
      </w:r>
      <w:r>
        <w:rPr>
          <w:rFonts w:eastAsia="仿宋_GB2312"/>
          <w:sz w:val="24"/>
          <w:szCs w:val="30"/>
        </w:rPr>
        <w:t>(公章)</w:t>
      </w:r>
      <w:r>
        <w:rPr>
          <w:rFonts w:hint="eastAsia" w:eastAsia="仿宋_GB2312"/>
          <w:sz w:val="24"/>
          <w:szCs w:val="30"/>
        </w:rPr>
        <w:t xml:space="preserve">                    </w:t>
      </w:r>
      <w:r>
        <w:rPr>
          <w:rFonts w:eastAsia="仿宋_GB2312"/>
          <w:sz w:val="24"/>
          <w:szCs w:val="30"/>
        </w:rPr>
        <w:t>承包人</w:t>
      </w:r>
      <w:r>
        <w:rPr>
          <w:rFonts w:hint="eastAsia" w:eastAsia="仿宋_GB2312"/>
          <w:sz w:val="24"/>
          <w:szCs w:val="30"/>
        </w:rPr>
        <w:t xml:space="preserve">：  </w:t>
      </w:r>
      <w:r>
        <w:rPr>
          <w:rFonts w:eastAsia="仿宋_GB2312"/>
          <w:sz w:val="24"/>
          <w:szCs w:val="30"/>
        </w:rPr>
        <w:t>(公章)</w:t>
      </w:r>
    </w:p>
    <w:p w14:paraId="1222E9C1">
      <w:pPr>
        <w:spacing w:line="560" w:lineRule="exact"/>
        <w:rPr>
          <w:rFonts w:eastAsia="仿宋_GB2312"/>
          <w:sz w:val="24"/>
          <w:szCs w:val="30"/>
          <w:u w:val="single"/>
        </w:rPr>
      </w:pPr>
    </w:p>
    <w:p w14:paraId="227F4D2C">
      <w:pPr>
        <w:spacing w:line="560" w:lineRule="exact"/>
        <w:rPr>
          <w:rFonts w:eastAsia="仿宋_GB2312"/>
          <w:sz w:val="24"/>
          <w:szCs w:val="30"/>
        </w:rPr>
      </w:pPr>
      <w:r>
        <w:rPr>
          <w:rFonts w:hint="eastAsia" w:eastAsia="仿宋_GB2312"/>
          <w:sz w:val="24"/>
          <w:szCs w:val="30"/>
        </w:rPr>
        <w:t>法定代表人或其委托代理人：         法定代表人或其委托代理人：</w:t>
      </w:r>
    </w:p>
    <w:p w14:paraId="660D2D03">
      <w:pPr>
        <w:spacing w:line="560" w:lineRule="exact"/>
        <w:rPr>
          <w:rFonts w:eastAsia="仿宋_GB2312"/>
          <w:sz w:val="24"/>
          <w:szCs w:val="30"/>
        </w:rPr>
      </w:pPr>
      <w:r>
        <w:rPr>
          <w:rFonts w:hint="eastAsia" w:eastAsia="仿宋_GB2312"/>
          <w:sz w:val="24"/>
          <w:szCs w:val="30"/>
        </w:rPr>
        <w:t>（签字）                           （签字）</w:t>
      </w:r>
    </w:p>
    <w:p w14:paraId="5DF841FC">
      <w:pPr>
        <w:spacing w:line="560" w:lineRule="exact"/>
        <w:rPr>
          <w:rFonts w:eastAsia="仿宋_GB2312"/>
          <w:sz w:val="24"/>
          <w:szCs w:val="30"/>
          <w:u w:val="single"/>
        </w:rPr>
      </w:pPr>
    </w:p>
    <w:p w14:paraId="3457C788">
      <w:pPr>
        <w:tabs>
          <w:tab w:val="left" w:pos="4410"/>
        </w:tabs>
        <w:spacing w:line="560" w:lineRule="exact"/>
        <w:rPr>
          <w:rFonts w:eastAsia="仿宋_GB2312"/>
          <w:sz w:val="24"/>
          <w:szCs w:val="30"/>
        </w:rPr>
      </w:pPr>
      <w:r>
        <w:rPr>
          <w:rFonts w:hint="eastAsia" w:eastAsia="仿宋_GB2312"/>
          <w:sz w:val="24"/>
          <w:szCs w:val="30"/>
        </w:rPr>
        <w:t>组织机构代码：</w:t>
      </w:r>
      <w:r>
        <w:rPr>
          <w:rFonts w:eastAsia="仿宋_GB2312"/>
          <w:sz w:val="24"/>
          <w:szCs w:val="30"/>
        </w:rPr>
        <w:t>12350000488001209F</w:t>
      </w:r>
      <w:r>
        <w:rPr>
          <w:rFonts w:hint="eastAsia" w:eastAsia="仿宋_GB2312"/>
          <w:sz w:val="24"/>
          <w:szCs w:val="30"/>
        </w:rPr>
        <w:t xml:space="preserve">  组织机构代码：</w:t>
      </w:r>
      <w:r>
        <w:rPr>
          <w:rFonts w:eastAsia="仿宋_GB2312"/>
          <w:sz w:val="24"/>
          <w:szCs w:val="30"/>
        </w:rPr>
        <w:t xml:space="preserve"> </w:t>
      </w:r>
    </w:p>
    <w:p w14:paraId="04A9DA62">
      <w:pPr>
        <w:spacing w:line="560" w:lineRule="exact"/>
        <w:rPr>
          <w:rFonts w:eastAsia="仿宋_GB2312"/>
          <w:sz w:val="24"/>
          <w:szCs w:val="30"/>
        </w:rPr>
      </w:pPr>
      <w:r>
        <w:rPr>
          <w:rFonts w:eastAsia="仿宋_GB2312"/>
          <w:sz w:val="24"/>
          <w:szCs w:val="30"/>
        </w:rPr>
        <w:t>地  址：</w:t>
      </w:r>
      <w:r>
        <w:rPr>
          <w:rFonts w:hint="eastAsia" w:eastAsia="仿宋_GB2312"/>
          <w:sz w:val="24"/>
          <w:szCs w:val="30"/>
        </w:rPr>
        <w:t>福州市大学城科技路1号</w:t>
      </w:r>
      <w:r>
        <w:rPr>
          <w:rFonts w:eastAsia="仿宋_GB2312"/>
          <w:sz w:val="24"/>
          <w:szCs w:val="30"/>
        </w:rPr>
        <w:t xml:space="preserve">    地  址： </w:t>
      </w:r>
    </w:p>
    <w:p w14:paraId="197F3D90">
      <w:pPr>
        <w:spacing w:line="560" w:lineRule="exact"/>
        <w:rPr>
          <w:rFonts w:eastAsia="仿宋_GB2312"/>
          <w:sz w:val="24"/>
          <w:szCs w:val="30"/>
        </w:rPr>
      </w:pPr>
      <w:r>
        <w:rPr>
          <w:rFonts w:eastAsia="仿宋_GB2312"/>
          <w:sz w:val="24"/>
          <w:szCs w:val="30"/>
        </w:rPr>
        <w:t>邮政编码： </w:t>
      </w:r>
      <w:r>
        <w:rPr>
          <w:rFonts w:hint="eastAsia" w:eastAsia="仿宋_GB2312"/>
          <w:sz w:val="24"/>
          <w:szCs w:val="30"/>
        </w:rPr>
        <w:t xml:space="preserve">         </w:t>
      </w:r>
      <w:r>
        <w:rPr>
          <w:rFonts w:eastAsia="仿宋_GB2312"/>
          <w:sz w:val="24"/>
          <w:szCs w:val="30"/>
        </w:rPr>
        <w:t xml:space="preserve">  邮政编码：   </w:t>
      </w:r>
    </w:p>
    <w:p w14:paraId="23049001">
      <w:pPr>
        <w:spacing w:line="560" w:lineRule="exact"/>
        <w:rPr>
          <w:rFonts w:eastAsia="仿宋_GB2312"/>
          <w:sz w:val="24"/>
          <w:szCs w:val="30"/>
        </w:rPr>
      </w:pPr>
      <w:r>
        <w:rPr>
          <w:rFonts w:eastAsia="仿宋_GB2312"/>
          <w:sz w:val="24"/>
          <w:szCs w:val="30"/>
        </w:rPr>
        <w:t>法定代表人：</w:t>
      </w:r>
      <w:r>
        <w:rPr>
          <w:rFonts w:hint="eastAsia" w:eastAsia="仿宋_GB2312"/>
          <w:sz w:val="24"/>
          <w:szCs w:val="30"/>
        </w:rPr>
        <w:t xml:space="preserve">                  </w:t>
      </w:r>
      <w:r>
        <w:rPr>
          <w:rFonts w:eastAsia="仿宋_GB2312"/>
          <w:sz w:val="24"/>
          <w:szCs w:val="30"/>
        </w:rPr>
        <w:t>法定代表人：</w:t>
      </w:r>
    </w:p>
    <w:p w14:paraId="1788BED2">
      <w:pPr>
        <w:spacing w:line="560" w:lineRule="exact"/>
        <w:rPr>
          <w:rFonts w:eastAsia="仿宋_GB2312"/>
          <w:sz w:val="24"/>
          <w:szCs w:val="30"/>
        </w:rPr>
      </w:pPr>
      <w:r>
        <w:rPr>
          <w:rFonts w:eastAsia="仿宋_GB2312"/>
          <w:sz w:val="24"/>
          <w:szCs w:val="30"/>
        </w:rPr>
        <w:t>委托代理人：</w:t>
      </w:r>
      <w:r>
        <w:rPr>
          <w:rFonts w:hint="eastAsia" w:eastAsia="仿宋_GB2312"/>
          <w:sz w:val="24"/>
          <w:szCs w:val="30"/>
        </w:rPr>
        <w:t xml:space="preserve">                 </w:t>
      </w:r>
      <w:r>
        <w:rPr>
          <w:rFonts w:eastAsia="仿宋_GB2312"/>
          <w:sz w:val="24"/>
          <w:szCs w:val="30"/>
        </w:rPr>
        <w:t xml:space="preserve"> 委托代理人：</w:t>
      </w:r>
    </w:p>
    <w:p w14:paraId="127F1D35">
      <w:pPr>
        <w:spacing w:line="560" w:lineRule="exact"/>
        <w:rPr>
          <w:rFonts w:eastAsia="仿宋_GB2312"/>
          <w:sz w:val="24"/>
          <w:szCs w:val="30"/>
        </w:rPr>
      </w:pPr>
      <w:r>
        <w:rPr>
          <w:rFonts w:eastAsia="仿宋_GB2312"/>
          <w:sz w:val="24"/>
          <w:szCs w:val="30"/>
        </w:rPr>
        <w:t>电  话：</w:t>
      </w:r>
      <w:r>
        <w:rPr>
          <w:rFonts w:hint="eastAsia" w:eastAsia="仿宋_GB2312"/>
          <w:sz w:val="24"/>
          <w:szCs w:val="30"/>
        </w:rPr>
        <w:t>0591-22867516</w:t>
      </w:r>
      <w:r>
        <w:rPr>
          <w:rFonts w:eastAsia="仿宋_GB2312"/>
          <w:sz w:val="24"/>
          <w:szCs w:val="30"/>
        </w:rPr>
        <w:t></w:t>
      </w:r>
      <w:r>
        <w:rPr>
          <w:rFonts w:hint="eastAsia" w:eastAsia="仿宋_GB2312"/>
          <w:sz w:val="24"/>
          <w:szCs w:val="30"/>
        </w:rPr>
        <w:t xml:space="preserve">   </w:t>
      </w:r>
      <w:r>
        <w:rPr>
          <w:rFonts w:eastAsia="仿宋_GB2312"/>
          <w:sz w:val="24"/>
          <w:szCs w:val="30"/>
        </w:rPr>
        <w:t>电  话：</w:t>
      </w:r>
    </w:p>
    <w:p w14:paraId="247E7D97">
      <w:pPr>
        <w:spacing w:line="560" w:lineRule="exact"/>
        <w:rPr>
          <w:rFonts w:eastAsia="仿宋_GB2312"/>
          <w:sz w:val="24"/>
          <w:szCs w:val="30"/>
        </w:rPr>
      </w:pPr>
      <w:r>
        <w:rPr>
          <w:rFonts w:eastAsia="仿宋_GB2312"/>
          <w:sz w:val="24"/>
          <w:szCs w:val="30"/>
        </w:rPr>
        <w:t>传  真：</w:t>
      </w:r>
      <w:r>
        <w:rPr>
          <w:rFonts w:hint="eastAsia" w:eastAsia="仿宋_GB2312"/>
          <w:sz w:val="24"/>
          <w:szCs w:val="30"/>
        </w:rPr>
        <w:t xml:space="preserve">        </w:t>
      </w:r>
      <w:r>
        <w:rPr>
          <w:rFonts w:eastAsia="仿宋_GB2312"/>
          <w:sz w:val="24"/>
          <w:szCs w:val="30"/>
        </w:rPr>
        <w:t xml:space="preserve"> </w:t>
      </w:r>
      <w:r>
        <w:rPr>
          <w:rFonts w:hint="eastAsia" w:eastAsia="仿宋_GB2312"/>
          <w:sz w:val="24"/>
          <w:szCs w:val="30"/>
        </w:rPr>
        <w:t xml:space="preserve"> </w:t>
      </w:r>
      <w:r>
        <w:rPr>
          <w:rFonts w:eastAsia="仿宋_GB2312"/>
          <w:sz w:val="24"/>
          <w:szCs w:val="30"/>
        </w:rPr>
        <w:t xml:space="preserve">传  真：   </w:t>
      </w:r>
    </w:p>
    <w:p w14:paraId="2FA5AC33">
      <w:pPr>
        <w:spacing w:line="560" w:lineRule="exact"/>
        <w:rPr>
          <w:rFonts w:eastAsia="仿宋_GB2312"/>
          <w:sz w:val="24"/>
          <w:szCs w:val="30"/>
          <w:u w:val="single"/>
        </w:rPr>
      </w:pPr>
      <w:r>
        <w:rPr>
          <w:rFonts w:eastAsia="仿宋_GB2312"/>
          <w:sz w:val="24"/>
          <w:szCs w:val="30"/>
        </w:rPr>
        <w:t>电子信箱：</w:t>
      </w:r>
      <w:r>
        <w:rPr>
          <w:rFonts w:hint="eastAsia" w:eastAsia="仿宋_GB2312"/>
          <w:sz w:val="24"/>
          <w:szCs w:val="30"/>
        </w:rPr>
        <w:t xml:space="preserve">                        </w:t>
      </w:r>
      <w:r>
        <w:rPr>
          <w:rFonts w:eastAsia="仿宋_GB2312"/>
          <w:sz w:val="24"/>
          <w:szCs w:val="30"/>
        </w:rPr>
        <w:t>电子信箱：</w:t>
      </w:r>
    </w:p>
    <w:p w14:paraId="37D93ABE">
      <w:pPr>
        <w:spacing w:line="560" w:lineRule="exact"/>
        <w:rPr>
          <w:rFonts w:eastAsia="仿宋_GB2312"/>
          <w:sz w:val="24"/>
          <w:szCs w:val="30"/>
          <w:u w:val="single"/>
        </w:rPr>
      </w:pPr>
      <w:r>
        <w:rPr>
          <w:rFonts w:eastAsia="仿宋_GB2312"/>
          <w:sz w:val="24"/>
          <w:szCs w:val="30"/>
        </w:rPr>
        <w:t>开户银行：建行福州市仓山支行</w:t>
      </w:r>
      <w:r>
        <w:rPr>
          <w:rFonts w:hint="eastAsia" w:eastAsia="仿宋_GB2312"/>
          <w:sz w:val="24"/>
          <w:szCs w:val="30"/>
        </w:rPr>
        <w:t xml:space="preserve">      </w:t>
      </w:r>
      <w:r>
        <w:rPr>
          <w:rFonts w:eastAsia="仿宋_GB2312"/>
          <w:sz w:val="24"/>
          <w:szCs w:val="30"/>
        </w:rPr>
        <w:t>开户银行：</w:t>
      </w:r>
    </w:p>
    <w:p w14:paraId="506D7293">
      <w:pPr>
        <w:spacing w:line="560" w:lineRule="exact"/>
        <w:rPr>
          <w:rFonts w:eastAsia="仿宋_GB2312"/>
          <w:bCs/>
          <w:sz w:val="30"/>
          <w:szCs w:val="30"/>
        </w:rPr>
      </w:pPr>
      <w:r>
        <w:rPr>
          <w:rFonts w:eastAsia="仿宋_GB2312"/>
          <w:sz w:val="24"/>
          <w:szCs w:val="30"/>
        </w:rPr>
        <w:t>账  号</w:t>
      </w:r>
      <w:r>
        <w:rPr>
          <w:rFonts w:hint="eastAsia" w:eastAsia="仿宋_GB2312"/>
          <w:sz w:val="24"/>
          <w:szCs w:val="30"/>
        </w:rPr>
        <w:t>：</w:t>
      </w:r>
      <w:r>
        <w:rPr>
          <w:rFonts w:eastAsia="仿宋_GB2312"/>
          <w:sz w:val="24"/>
          <w:szCs w:val="30"/>
        </w:rPr>
        <w:t>35001887307050002</w:t>
      </w:r>
      <w:r>
        <w:rPr>
          <w:rFonts w:hint="eastAsia" w:eastAsia="仿宋_GB2312"/>
          <w:sz w:val="24"/>
          <w:szCs w:val="30"/>
        </w:rPr>
        <w:t xml:space="preserve">112      </w:t>
      </w:r>
      <w:r>
        <w:rPr>
          <w:rFonts w:eastAsia="仿宋_GB2312"/>
          <w:sz w:val="24"/>
          <w:szCs w:val="30"/>
        </w:rPr>
        <w:t>账</w:t>
      </w:r>
      <w:r>
        <w:rPr>
          <w:rFonts w:hint="eastAsia" w:eastAsia="仿宋_GB2312"/>
          <w:sz w:val="24"/>
          <w:szCs w:val="30"/>
        </w:rPr>
        <w:t xml:space="preserve">  </w:t>
      </w:r>
      <w:r>
        <w:rPr>
          <w:rFonts w:eastAsia="仿宋_GB2312"/>
          <w:sz w:val="24"/>
          <w:szCs w:val="30"/>
        </w:rPr>
        <w:t>号：</w:t>
      </w:r>
      <w:r>
        <w:rPr>
          <w:rFonts w:eastAsia="仿宋_GB2312"/>
        </w:rPr>
        <w:t xml:space="preserve"> </w:t>
      </w:r>
      <w:r>
        <w:rPr>
          <w:rFonts w:eastAsia="仿宋_GB2312"/>
        </w:rPr>
        <w:br w:type="page"/>
      </w:r>
    </w:p>
    <w:p w14:paraId="0B96C327">
      <w:pPr>
        <w:pStyle w:val="4"/>
        <w:jc w:val="center"/>
        <w:rPr>
          <w:rFonts w:ascii="华文中宋" w:hAnsi="华文中宋" w:eastAsia="华文中宋"/>
        </w:rPr>
      </w:pPr>
      <w:bookmarkStart w:id="14" w:name="_Toc351203494"/>
      <w:r>
        <w:rPr>
          <w:rFonts w:hint="eastAsia" w:ascii="华文中宋" w:hAnsi="华文中宋" w:eastAsia="华文中宋"/>
        </w:rPr>
        <w:t>第二部分 通用合同条款</w:t>
      </w:r>
      <w:bookmarkEnd w:id="14"/>
    </w:p>
    <w:p w14:paraId="3771826E">
      <w:pPr>
        <w:pStyle w:val="3"/>
        <w:spacing w:before="312" w:after="312"/>
        <w:jc w:val="center"/>
        <w:rPr>
          <w:rFonts w:ascii="宋体" w:eastAsia="宋体"/>
          <w:sz w:val="28"/>
          <w:szCs w:val="28"/>
        </w:rPr>
      </w:pPr>
      <w:bookmarkStart w:id="15" w:name="_Toc13309381"/>
      <w:bookmarkStart w:id="16" w:name="_Toc2239"/>
      <w:bookmarkStart w:id="17" w:name="_Toc215480812"/>
      <w:r>
        <w:rPr>
          <w:rFonts w:hint="eastAsia" w:ascii="宋体" w:eastAsia="宋体"/>
          <w:sz w:val="28"/>
          <w:szCs w:val="28"/>
        </w:rPr>
        <w:t>“通用合同条款”内容见《通用本》</w:t>
      </w:r>
      <w:bookmarkEnd w:id="15"/>
      <w:bookmarkEnd w:id="16"/>
      <w:bookmarkEnd w:id="17"/>
    </w:p>
    <w:p w14:paraId="05D8E324">
      <w:pPr>
        <w:pStyle w:val="4"/>
        <w:jc w:val="center"/>
        <w:rPr>
          <w:rFonts w:ascii="华文中宋" w:hAnsi="华文中宋" w:eastAsia="华文中宋"/>
        </w:rPr>
      </w:pPr>
      <w:r>
        <w:rPr>
          <w:rFonts w:hint="eastAsia" w:ascii="华文中宋" w:hAnsi="华文中宋" w:eastAsia="华文中宋"/>
        </w:rPr>
        <w:t>第三部分 专用合同条款</w:t>
      </w:r>
      <w:bookmarkEnd w:id="0"/>
    </w:p>
    <w:p w14:paraId="57B56281">
      <w:pPr>
        <w:pStyle w:val="4"/>
        <w:spacing w:before="240" w:after="0" w:line="300" w:lineRule="auto"/>
        <w:jc w:val="center"/>
        <w:rPr>
          <w:rFonts w:ascii="宋体" w:hAnsi="宋体" w:cs="宋体"/>
          <w:sz w:val="28"/>
          <w:szCs w:val="28"/>
        </w:rPr>
      </w:pPr>
      <w:bookmarkStart w:id="18" w:name="_Toc516756753"/>
      <w:bookmarkStart w:id="19" w:name="_Toc20702"/>
      <w:r>
        <w:rPr>
          <w:rFonts w:hint="eastAsia" w:ascii="宋体" w:hAnsi="宋体" w:cs="宋体"/>
          <w:sz w:val="28"/>
          <w:szCs w:val="28"/>
        </w:rPr>
        <w:t>专</w:t>
      </w:r>
      <w:bookmarkStart w:id="20" w:name="_Toc63471466"/>
      <w:bookmarkStart w:id="21" w:name="_Toc49663133"/>
      <w:bookmarkStart w:id="22" w:name="_Toc13309384"/>
      <w:r>
        <w:rPr>
          <w:rFonts w:hint="eastAsia" w:ascii="宋体" w:hAnsi="宋体" w:cs="宋体"/>
          <w:sz w:val="28"/>
          <w:szCs w:val="28"/>
        </w:rPr>
        <w:t>用合同条款</w:t>
      </w:r>
      <w:bookmarkEnd w:id="18"/>
      <w:bookmarkEnd w:id="19"/>
    </w:p>
    <w:bookmarkEnd w:id="20"/>
    <w:bookmarkEnd w:id="21"/>
    <w:bookmarkEnd w:id="22"/>
    <w:p w14:paraId="758C7777">
      <w:pPr>
        <w:pStyle w:val="6"/>
        <w:spacing w:beforeLines="50" w:after="0" w:line="300" w:lineRule="auto"/>
        <w:rPr>
          <w:rFonts w:ascii="宋体" w:hAnsi="宋体" w:cs="宋体"/>
        </w:rPr>
      </w:pPr>
      <w:r>
        <w:rPr>
          <w:rFonts w:hint="eastAsia" w:ascii="宋体" w:hAnsi="宋体" w:cs="宋体"/>
        </w:rPr>
        <w:t>1</w:t>
      </w:r>
      <w:bookmarkStart w:id="23" w:name="_Toc63471467"/>
      <w:bookmarkStart w:id="24" w:name="_Toc13309385"/>
      <w:r>
        <w:rPr>
          <w:rFonts w:hint="eastAsia" w:ascii="宋体" w:hAnsi="宋体" w:cs="宋体"/>
        </w:rPr>
        <w:t>. 一般约定</w:t>
      </w:r>
    </w:p>
    <w:bookmarkEnd w:id="23"/>
    <w:bookmarkEnd w:id="24"/>
    <w:p w14:paraId="7B3FEF46">
      <w:pPr>
        <w:spacing w:after="120" w:line="300" w:lineRule="auto"/>
        <w:ind w:firstLine="480" w:firstLineChars="200"/>
        <w:rPr>
          <w:rFonts w:ascii="宋体" w:hAnsi="宋体" w:cs="宋体"/>
          <w:sz w:val="24"/>
        </w:rPr>
      </w:pPr>
      <w:r>
        <w:rPr>
          <w:rFonts w:hint="eastAsia" w:ascii="宋体" w:hAnsi="宋体" w:cs="宋体"/>
          <w:sz w:val="24"/>
        </w:rPr>
        <w:t>1.1 词语定义</w:t>
      </w:r>
    </w:p>
    <w:p w14:paraId="1BF3F472">
      <w:pPr>
        <w:spacing w:line="300" w:lineRule="auto"/>
        <w:ind w:firstLine="480" w:firstLineChars="200"/>
        <w:rPr>
          <w:rFonts w:ascii="宋体" w:hAnsi="宋体" w:cs="宋体"/>
          <w:sz w:val="24"/>
        </w:rPr>
      </w:pPr>
      <w:r>
        <w:rPr>
          <w:rFonts w:hint="eastAsia" w:ascii="宋体" w:hAnsi="宋体" w:cs="宋体"/>
          <w:sz w:val="24"/>
        </w:rPr>
        <w:t>1.1.1合同</w:t>
      </w:r>
    </w:p>
    <w:p w14:paraId="287B0C95">
      <w:pPr>
        <w:spacing w:line="300" w:lineRule="auto"/>
        <w:ind w:left="1319" w:leftChars="228" w:hanging="840" w:hangingChars="350"/>
        <w:rPr>
          <w:rFonts w:ascii="宋体" w:hAnsi="宋体" w:cs="宋体"/>
          <w:sz w:val="24"/>
        </w:rPr>
      </w:pPr>
      <w:r>
        <w:rPr>
          <w:rFonts w:hint="eastAsia" w:ascii="宋体" w:hAnsi="宋体" w:cs="宋体"/>
          <w:sz w:val="24"/>
        </w:rPr>
        <w:t>1.1.1.10其他合同文件包括：</w:t>
      </w:r>
      <w:r>
        <w:rPr>
          <w:rFonts w:hint="eastAsia" w:asciiTheme="minorEastAsia" w:hAnsiTheme="minorEastAsia" w:eastAsiaTheme="minorEastAsia" w:cstheme="minorEastAsia"/>
          <w:sz w:val="24"/>
          <w:u w:val="single"/>
        </w:rPr>
        <w:t>按通用合同条款执行</w:t>
      </w:r>
      <w:r>
        <w:rPr>
          <w:rFonts w:hint="eastAsia" w:asciiTheme="minorEastAsia" w:hAnsiTheme="minorEastAsia" w:eastAsiaTheme="minorEastAsia" w:cstheme="minorEastAsia"/>
          <w:sz w:val="24"/>
        </w:rPr>
        <w:t>。</w:t>
      </w:r>
    </w:p>
    <w:p w14:paraId="5FBD372B">
      <w:pPr>
        <w:spacing w:line="300" w:lineRule="auto"/>
        <w:ind w:firstLine="480" w:firstLineChars="200"/>
        <w:rPr>
          <w:rFonts w:ascii="宋体" w:hAnsi="宋体" w:cs="宋体"/>
          <w:sz w:val="24"/>
        </w:rPr>
      </w:pPr>
      <w:r>
        <w:rPr>
          <w:rFonts w:hint="eastAsia" w:ascii="宋体" w:hAnsi="宋体" w:cs="宋体"/>
          <w:sz w:val="24"/>
        </w:rPr>
        <w:t>1.1.2 合同当事人及其他相关方</w:t>
      </w:r>
    </w:p>
    <w:p w14:paraId="458513A4">
      <w:pPr>
        <w:spacing w:line="300" w:lineRule="auto"/>
        <w:ind w:firstLine="480" w:firstLineChars="200"/>
        <w:rPr>
          <w:rFonts w:ascii="宋体" w:hAnsi="宋体" w:cs="宋体"/>
          <w:sz w:val="24"/>
        </w:rPr>
      </w:pPr>
      <w:r>
        <w:rPr>
          <w:rFonts w:hint="eastAsia" w:ascii="宋体" w:hAnsi="宋体" w:cs="宋体"/>
          <w:sz w:val="24"/>
        </w:rPr>
        <w:t>1.1.2.4监理人或现场管理单位：</w:t>
      </w:r>
    </w:p>
    <w:p w14:paraId="6FF6179C">
      <w:pPr>
        <w:spacing w:line="300" w:lineRule="auto"/>
        <w:ind w:firstLine="480" w:firstLineChars="200"/>
        <w:rPr>
          <w:rFonts w:ascii="宋体" w:hAnsi="宋体" w:cs="宋体"/>
          <w:sz w:val="24"/>
        </w:rPr>
      </w:pPr>
      <w:r>
        <w:rPr>
          <w:rFonts w:hint="eastAsia" w:ascii="宋体" w:hAnsi="宋体" w:cs="宋体"/>
          <w:sz w:val="24"/>
        </w:rPr>
        <w:t>名    称：</w:t>
      </w:r>
      <w:r>
        <w:rPr>
          <w:rFonts w:hint="eastAsia" w:ascii="宋体" w:hAnsi="宋体" w:cs="宋体"/>
          <w:sz w:val="24"/>
          <w:u w:val="single"/>
        </w:rPr>
        <w:t xml:space="preserve">                                                 </w:t>
      </w:r>
      <w:r>
        <w:rPr>
          <w:rFonts w:hint="eastAsia" w:ascii="宋体" w:hAnsi="宋体" w:cs="宋体"/>
          <w:sz w:val="24"/>
        </w:rPr>
        <w:t>；</w:t>
      </w:r>
    </w:p>
    <w:p w14:paraId="016501BB">
      <w:pPr>
        <w:spacing w:line="300" w:lineRule="auto"/>
        <w:ind w:firstLine="480" w:firstLineChars="200"/>
        <w:rPr>
          <w:rFonts w:ascii="宋体" w:hAnsi="宋体" w:cs="宋体"/>
          <w:sz w:val="24"/>
        </w:rPr>
      </w:pPr>
      <w:r>
        <w:rPr>
          <w:rFonts w:hint="eastAsia" w:ascii="宋体" w:hAnsi="宋体" w:cs="宋体"/>
          <w:sz w:val="24"/>
        </w:rPr>
        <w:t>资质类别和等级：</w:t>
      </w:r>
      <w:r>
        <w:rPr>
          <w:rFonts w:hint="eastAsia" w:ascii="宋体" w:hAnsi="宋体" w:cs="宋体"/>
          <w:sz w:val="24"/>
          <w:u w:val="single"/>
        </w:rPr>
        <w:t> /                                         </w:t>
      </w:r>
      <w:r>
        <w:rPr>
          <w:rFonts w:hint="eastAsia" w:ascii="宋体" w:hAnsi="宋体" w:cs="宋体"/>
          <w:sz w:val="24"/>
        </w:rPr>
        <w:t>；</w:t>
      </w:r>
    </w:p>
    <w:p w14:paraId="22ECC935">
      <w:pPr>
        <w:ind w:firstLine="480" w:firstLineChars="200"/>
        <w:rPr>
          <w:sz w:val="24"/>
        </w:rPr>
      </w:pPr>
      <w:r>
        <w:rPr>
          <w:rFonts w:hint="eastAsia" w:ascii="宋体" w:hAnsi="宋体" w:cs="宋体"/>
          <w:sz w:val="24"/>
        </w:rPr>
        <w:t>联系电话：</w:t>
      </w:r>
      <w:r>
        <w:rPr>
          <w:rFonts w:hint="eastAsia" w:ascii="宋体" w:hAnsi="宋体" w:cs="宋体"/>
          <w:sz w:val="24"/>
          <w:u w:val="single"/>
        </w:rPr>
        <w:t>/                                    </w:t>
      </w:r>
      <w:r>
        <w:rPr>
          <w:rFonts w:hint="eastAsia" w:ascii="宋体" w:hAnsi="宋体" w:cs="宋体"/>
          <w:sz w:val="24"/>
        </w:rPr>
        <w:t>；</w:t>
      </w:r>
    </w:p>
    <w:p w14:paraId="088A75A9">
      <w:pPr>
        <w:spacing w:line="300" w:lineRule="auto"/>
        <w:ind w:firstLine="480" w:firstLineChars="200"/>
        <w:rPr>
          <w:rFonts w:ascii="宋体" w:hAnsi="宋体" w:cs="宋体"/>
          <w:sz w:val="24"/>
        </w:rPr>
      </w:pPr>
      <w:r>
        <w:rPr>
          <w:rFonts w:hint="eastAsia" w:ascii="宋体" w:hAnsi="宋体" w:cs="宋体"/>
          <w:sz w:val="24"/>
        </w:rPr>
        <w:t>1.1.2.5 设计人：</w:t>
      </w:r>
    </w:p>
    <w:p w14:paraId="45414375">
      <w:pPr>
        <w:spacing w:line="300" w:lineRule="auto"/>
        <w:ind w:firstLine="480" w:firstLineChars="200"/>
        <w:rPr>
          <w:rFonts w:ascii="宋体" w:hAnsi="宋体" w:cs="宋体"/>
          <w:sz w:val="24"/>
        </w:rPr>
      </w:pPr>
      <w:r>
        <w:rPr>
          <w:rFonts w:hint="eastAsia" w:ascii="宋体" w:hAnsi="宋体" w:cs="宋体"/>
          <w:sz w:val="24"/>
        </w:rPr>
        <w:t>名    称：</w:t>
      </w:r>
      <w:r>
        <w:rPr>
          <w:rFonts w:hint="eastAsia" w:ascii="宋体" w:hAnsi="宋体" w:cs="宋体"/>
          <w:sz w:val="24"/>
          <w:u w:val="single"/>
        </w:rPr>
        <w:t xml:space="preserve">                                                   </w:t>
      </w:r>
      <w:r>
        <w:rPr>
          <w:rFonts w:hint="eastAsia" w:ascii="宋体" w:hAnsi="宋体" w:cs="宋体"/>
          <w:sz w:val="24"/>
        </w:rPr>
        <w:t>；</w:t>
      </w:r>
    </w:p>
    <w:p w14:paraId="54F535FE">
      <w:pPr>
        <w:spacing w:line="300" w:lineRule="auto"/>
        <w:ind w:firstLine="480" w:firstLineChars="200"/>
        <w:rPr>
          <w:rFonts w:ascii="宋体" w:hAnsi="宋体" w:cs="宋体"/>
          <w:sz w:val="24"/>
        </w:rPr>
      </w:pPr>
      <w:r>
        <w:rPr>
          <w:rFonts w:hint="eastAsia" w:ascii="宋体" w:hAnsi="宋体" w:cs="宋体"/>
          <w:sz w:val="24"/>
        </w:rPr>
        <w:t>资质类别和等级：</w:t>
      </w:r>
      <w:r>
        <w:rPr>
          <w:rFonts w:hint="eastAsia" w:ascii="宋体" w:hAnsi="宋体" w:cs="宋体"/>
          <w:sz w:val="24"/>
          <w:u w:val="single"/>
        </w:rPr>
        <w:t>                                       </w:t>
      </w:r>
      <w:r>
        <w:rPr>
          <w:rFonts w:hint="eastAsia" w:ascii="宋体" w:hAnsi="宋体" w:cs="宋体"/>
          <w:sz w:val="24"/>
        </w:rPr>
        <w:t>；</w:t>
      </w:r>
    </w:p>
    <w:p w14:paraId="24534B6F">
      <w:pPr>
        <w:spacing w:line="300" w:lineRule="auto"/>
        <w:ind w:firstLine="480" w:firstLineChars="200"/>
        <w:rPr>
          <w:rFonts w:ascii="宋体" w:hAnsi="宋体" w:cs="宋体"/>
          <w:sz w:val="24"/>
        </w:rPr>
      </w:pPr>
      <w:r>
        <w:rPr>
          <w:rFonts w:hint="eastAsia" w:ascii="宋体" w:hAnsi="宋体" w:cs="宋体"/>
          <w:sz w:val="24"/>
        </w:rPr>
        <w:t>联系电话：</w:t>
      </w:r>
      <w:r>
        <w:rPr>
          <w:rFonts w:hint="eastAsia" w:ascii="宋体" w:hAnsi="宋体" w:cs="宋体"/>
          <w:sz w:val="24"/>
          <w:u w:val="single"/>
        </w:rPr>
        <w:t></w:t>
      </w:r>
      <w:r>
        <w:rPr>
          <w:rFonts w:hint="eastAsia"/>
          <w:sz w:val="24"/>
          <w:u w:val="single"/>
        </w:rPr>
        <w:t xml:space="preserve">            </w:t>
      </w:r>
      <w:r>
        <w:rPr>
          <w:rFonts w:hint="eastAsia" w:ascii="宋体" w:hAnsi="宋体" w:cs="宋体"/>
          <w:sz w:val="24"/>
          <w:u w:val="single"/>
        </w:rPr>
        <w:t xml:space="preserve">                           </w:t>
      </w:r>
      <w:r>
        <w:rPr>
          <w:rFonts w:hint="eastAsia" w:ascii="宋体" w:hAnsi="宋体" w:cs="宋体"/>
          <w:sz w:val="24"/>
        </w:rPr>
        <w:t>；</w:t>
      </w:r>
    </w:p>
    <w:p w14:paraId="127E6E57">
      <w:pPr>
        <w:spacing w:line="300" w:lineRule="auto"/>
        <w:ind w:firstLine="480" w:firstLineChars="200"/>
        <w:rPr>
          <w:rFonts w:ascii="宋体" w:hAnsi="宋体" w:cs="宋体"/>
          <w:sz w:val="24"/>
        </w:rPr>
      </w:pPr>
      <w:r>
        <w:rPr>
          <w:rFonts w:hint="eastAsia" w:ascii="宋体" w:hAnsi="宋体" w:cs="宋体"/>
          <w:sz w:val="24"/>
        </w:rPr>
        <w:t>1.1.3 工程和设备</w:t>
      </w:r>
    </w:p>
    <w:p w14:paraId="45D3FE7C">
      <w:pPr>
        <w:spacing w:line="300" w:lineRule="auto"/>
        <w:ind w:firstLine="480" w:firstLineChars="200"/>
        <w:rPr>
          <w:rFonts w:ascii="宋体" w:hAnsi="宋体" w:cs="宋体"/>
          <w:sz w:val="24"/>
          <w:u w:val="single"/>
        </w:rPr>
      </w:pPr>
      <w:r>
        <w:rPr>
          <w:rFonts w:hint="eastAsia" w:ascii="宋体" w:hAnsi="宋体" w:cs="宋体"/>
          <w:sz w:val="24"/>
        </w:rPr>
        <w:t>1.1.3.7 作为施工现场组成部分的其他场所包括：</w:t>
      </w:r>
      <w:r>
        <w:rPr>
          <w:rFonts w:hint="eastAsia" w:ascii="宋体" w:hAnsi="宋体" w:cs="宋体"/>
          <w:sz w:val="24"/>
          <w:u w:val="single"/>
        </w:rPr>
        <w:t>/</w:t>
      </w:r>
      <w:r>
        <w:rPr>
          <w:rFonts w:hint="eastAsia" w:ascii="宋体" w:hAnsi="宋体" w:cs="宋体"/>
          <w:sz w:val="24"/>
        </w:rPr>
        <w:t>。</w:t>
      </w:r>
    </w:p>
    <w:p w14:paraId="7C0E89EB">
      <w:pPr>
        <w:spacing w:line="300" w:lineRule="auto"/>
        <w:ind w:firstLine="480" w:firstLineChars="200"/>
        <w:jc w:val="left"/>
        <w:rPr>
          <w:rFonts w:ascii="宋体" w:hAnsi="宋体" w:cs="宋体"/>
          <w:sz w:val="24"/>
        </w:rPr>
      </w:pPr>
      <w:r>
        <w:rPr>
          <w:rFonts w:hint="eastAsia" w:ascii="宋体" w:hAnsi="宋体" w:cs="宋体"/>
          <w:sz w:val="24"/>
        </w:rPr>
        <w:t>1.1.3.9 永久占地包括：</w:t>
      </w:r>
      <w:r>
        <w:rPr>
          <w:rFonts w:hint="eastAsia" w:ascii="宋体" w:hAnsi="宋体" w:cs="宋体"/>
          <w:sz w:val="24"/>
          <w:u w:val="single"/>
        </w:rPr>
        <w:t xml:space="preserve"> 规划红线范围内占地</w:t>
      </w:r>
      <w:r>
        <w:rPr>
          <w:rFonts w:hint="eastAsia" w:ascii="宋体" w:hAnsi="宋体" w:cs="宋体"/>
          <w:sz w:val="24"/>
        </w:rPr>
        <w:t>。</w:t>
      </w:r>
    </w:p>
    <w:p w14:paraId="299F2B12">
      <w:pPr>
        <w:spacing w:line="300" w:lineRule="auto"/>
        <w:ind w:firstLine="480" w:firstLineChars="200"/>
        <w:jc w:val="left"/>
        <w:rPr>
          <w:rFonts w:ascii="宋体" w:hAnsi="宋体" w:cs="宋体"/>
          <w:sz w:val="24"/>
        </w:rPr>
      </w:pPr>
      <w:r>
        <w:rPr>
          <w:rFonts w:hint="eastAsia" w:ascii="宋体" w:hAnsi="宋体" w:cs="宋体"/>
          <w:sz w:val="24"/>
        </w:rPr>
        <w:t>1.1.3.10 临时占地包括：</w:t>
      </w:r>
      <w:r>
        <w:rPr>
          <w:rFonts w:hint="eastAsia" w:ascii="宋体" w:hAnsi="宋体" w:cs="宋体"/>
          <w:sz w:val="24"/>
          <w:u w:val="single"/>
        </w:rPr>
        <w:t xml:space="preserve"> 临时围挡所占用的道路</w:t>
      </w:r>
      <w:r>
        <w:rPr>
          <w:rFonts w:hint="eastAsia" w:ascii="宋体" w:hAnsi="宋体" w:cs="宋体"/>
          <w:sz w:val="24"/>
        </w:rPr>
        <w:t>。</w:t>
      </w:r>
    </w:p>
    <w:p w14:paraId="75F4B70C">
      <w:pPr>
        <w:spacing w:after="120" w:line="300" w:lineRule="auto"/>
        <w:ind w:firstLine="480" w:firstLineChars="200"/>
        <w:rPr>
          <w:rFonts w:ascii="宋体" w:hAnsi="宋体" w:cs="宋体"/>
          <w:sz w:val="24"/>
        </w:rPr>
      </w:pPr>
      <w:r>
        <w:rPr>
          <w:rFonts w:hint="eastAsia" w:ascii="宋体" w:hAnsi="宋体" w:cs="宋体"/>
          <w:sz w:val="24"/>
        </w:rPr>
        <w:t xml:space="preserve">1.3法律 </w:t>
      </w:r>
    </w:p>
    <w:p w14:paraId="56431F57">
      <w:pPr>
        <w:autoSpaceDE w:val="0"/>
        <w:autoSpaceDN w:val="0"/>
        <w:spacing w:line="300" w:lineRule="auto"/>
        <w:ind w:firstLine="480" w:firstLineChars="200"/>
        <w:jc w:val="left"/>
        <w:rPr>
          <w:rFonts w:ascii="宋体" w:hAnsi="宋体" w:cs="宋体"/>
          <w:sz w:val="24"/>
        </w:rPr>
      </w:pPr>
      <w:r>
        <w:rPr>
          <w:rFonts w:hint="eastAsia" w:ascii="宋体" w:hAnsi="宋体" w:cs="宋体"/>
          <w:sz w:val="24"/>
        </w:rPr>
        <w:t>适用于合同的其他规范性文件：</w:t>
      </w:r>
      <w:r>
        <w:rPr>
          <w:rFonts w:hint="eastAsia" w:ascii="宋体" w:hAnsi="宋体" w:cs="宋体"/>
          <w:sz w:val="24"/>
          <w:u w:val="single"/>
        </w:rPr>
        <w:t>《中华人民共和国招标投标法》</w:t>
      </w:r>
      <w:r>
        <w:rPr>
          <w:rFonts w:hint="eastAsia" w:ascii="宋体" w:hAnsi="宋体" w:cs="宋体"/>
          <w:spacing w:val="-10"/>
          <w:sz w:val="24"/>
          <w:u w:val="single"/>
        </w:rPr>
        <w:t xml:space="preserve">、《中华人民共和国合同法》、《中华人民共和国建筑法》、《建设工程质量管理条例》、《建设工程安全生产管理条例》、《房屋建筑工程质量保修办法》 </w:t>
      </w:r>
      <w:r>
        <w:rPr>
          <w:rFonts w:hint="eastAsia" w:ascii="宋体" w:hAnsi="宋体" w:cs="宋体"/>
          <w:sz w:val="24"/>
        </w:rPr>
        <w:t>。</w:t>
      </w:r>
    </w:p>
    <w:p w14:paraId="0327F098">
      <w:pPr>
        <w:spacing w:after="120" w:line="300" w:lineRule="auto"/>
        <w:ind w:firstLine="480" w:firstLineChars="200"/>
        <w:rPr>
          <w:rFonts w:ascii="宋体" w:hAnsi="宋体" w:cs="宋体"/>
          <w:sz w:val="24"/>
        </w:rPr>
      </w:pPr>
      <w:r>
        <w:rPr>
          <w:rFonts w:hint="eastAsia" w:ascii="宋体" w:hAnsi="宋体" w:cs="宋体"/>
          <w:sz w:val="24"/>
        </w:rPr>
        <w:t>1.4 标准和规范</w:t>
      </w:r>
    </w:p>
    <w:p w14:paraId="0901A1E2">
      <w:pPr>
        <w:spacing w:line="300" w:lineRule="auto"/>
        <w:ind w:firstLine="480" w:firstLineChars="200"/>
        <w:rPr>
          <w:rFonts w:ascii="宋体" w:hAnsi="宋体" w:cs="宋体"/>
          <w:sz w:val="24"/>
        </w:rPr>
      </w:pPr>
      <w:r>
        <w:rPr>
          <w:rFonts w:hint="eastAsia" w:ascii="宋体" w:hAnsi="宋体" w:cs="宋体"/>
          <w:sz w:val="24"/>
        </w:rPr>
        <w:t>1.4.1适用于工程的标准规范包括：</w:t>
      </w:r>
      <w:r>
        <w:rPr>
          <w:rFonts w:hint="eastAsia" w:ascii="宋体" w:hAnsi="宋体" w:cs="宋体"/>
          <w:sz w:val="24"/>
          <w:u w:val="single"/>
        </w:rPr>
        <w:t>《GB50300-2001建筑工程施工质量验收统一标准》及国家、行业和地方颁布的所有现行规范和标准，若上述标准和规范做出修改时，则以修订后的新标准和规范为准，有出入的则以较严格的为准</w:t>
      </w:r>
      <w:r>
        <w:rPr>
          <w:rFonts w:hint="eastAsia" w:ascii="宋体" w:hAnsi="宋体" w:cs="宋体"/>
          <w:sz w:val="24"/>
        </w:rPr>
        <w:t>。</w:t>
      </w:r>
    </w:p>
    <w:p w14:paraId="266F0A7E">
      <w:pPr>
        <w:spacing w:line="300" w:lineRule="auto"/>
        <w:ind w:firstLine="480" w:firstLineChars="200"/>
        <w:rPr>
          <w:rFonts w:ascii="宋体" w:hAnsi="宋体" w:cs="宋体"/>
          <w:sz w:val="24"/>
        </w:rPr>
      </w:pPr>
      <w:r>
        <w:rPr>
          <w:rFonts w:hint="eastAsia" w:ascii="宋体" w:hAnsi="宋体" w:cs="宋体"/>
          <w:sz w:val="24"/>
        </w:rPr>
        <w:t>1.4.2 发包人提供国外标准、规范的名称：</w:t>
      </w:r>
      <w:r>
        <w:rPr>
          <w:rFonts w:hint="eastAsia" w:ascii="宋体" w:hAnsi="宋体" w:cs="宋体"/>
          <w:sz w:val="24"/>
          <w:u w:val="single"/>
        </w:rPr>
        <w:t>无</w:t>
      </w:r>
      <w:r>
        <w:rPr>
          <w:rFonts w:hint="eastAsia" w:ascii="宋体" w:hAnsi="宋体" w:cs="宋体"/>
          <w:sz w:val="24"/>
        </w:rPr>
        <w:t>；</w:t>
      </w:r>
    </w:p>
    <w:p w14:paraId="7DCE01D2">
      <w:pPr>
        <w:spacing w:line="300" w:lineRule="auto"/>
        <w:ind w:left="120" w:leftChars="57" w:firstLine="360" w:firstLineChars="150"/>
        <w:rPr>
          <w:rFonts w:ascii="宋体" w:hAnsi="宋体" w:cs="宋体"/>
          <w:sz w:val="24"/>
        </w:rPr>
      </w:pPr>
      <w:r>
        <w:rPr>
          <w:rFonts w:hint="eastAsia" w:ascii="宋体" w:hAnsi="宋体" w:cs="宋体"/>
          <w:sz w:val="24"/>
        </w:rPr>
        <w:t>1.4.3发包人对工程的技术标准和功能要求的特殊要求：。</w:t>
      </w:r>
    </w:p>
    <w:p w14:paraId="01024CAA">
      <w:pPr>
        <w:spacing w:after="120" w:line="300" w:lineRule="auto"/>
        <w:ind w:firstLine="480" w:firstLineChars="200"/>
        <w:rPr>
          <w:rFonts w:ascii="宋体" w:hAnsi="宋体" w:cs="宋体"/>
          <w:sz w:val="24"/>
        </w:rPr>
      </w:pPr>
      <w:r>
        <w:rPr>
          <w:rFonts w:hint="eastAsia" w:ascii="宋体" w:hAnsi="宋体" w:cs="宋体"/>
          <w:sz w:val="24"/>
        </w:rPr>
        <w:t>1.5 合同文件的优先顺序</w:t>
      </w:r>
    </w:p>
    <w:p w14:paraId="3690D02F">
      <w:pPr>
        <w:spacing w:line="300" w:lineRule="auto"/>
        <w:ind w:firstLine="480" w:firstLineChars="200"/>
        <w:rPr>
          <w:rFonts w:ascii="宋体" w:hAnsi="宋体" w:cs="宋体"/>
          <w:sz w:val="24"/>
        </w:rPr>
      </w:pPr>
      <w:r>
        <w:rPr>
          <w:rFonts w:hint="eastAsia" w:ascii="宋体" w:hAnsi="宋体" w:cs="宋体"/>
          <w:sz w:val="24"/>
        </w:rPr>
        <w:t>合同文件组成及优先顺序为：</w:t>
      </w:r>
      <w:r>
        <w:rPr>
          <w:rFonts w:hint="eastAsia" w:ascii="宋体" w:hAnsi="宋体" w:cs="宋体"/>
          <w:sz w:val="24"/>
          <w:u w:val="single"/>
        </w:rPr>
        <w:t xml:space="preserve">1、本合同协议书；2、中标通知书；3、中标人的投标书及其附件；4、本合同专用条款；5、本合同通用条款；6、标准、规范及有关技术文件；7、图纸；8、工程量清单；9、工程报价单或预算书；10、双方有关工程的洽商、变更等书面协议或文件视为本合同的组成部分 </w:t>
      </w:r>
      <w:r>
        <w:rPr>
          <w:rFonts w:hint="eastAsia" w:ascii="宋体" w:hAnsi="宋体" w:cs="宋体"/>
          <w:sz w:val="24"/>
        </w:rPr>
        <w:t>。</w:t>
      </w:r>
    </w:p>
    <w:p w14:paraId="6BDDB580">
      <w:pPr>
        <w:spacing w:after="120" w:line="300" w:lineRule="auto"/>
        <w:ind w:firstLine="480" w:firstLineChars="200"/>
        <w:rPr>
          <w:rFonts w:ascii="宋体" w:hAnsi="宋体" w:cs="宋体"/>
          <w:sz w:val="24"/>
        </w:rPr>
      </w:pPr>
      <w:r>
        <w:rPr>
          <w:rFonts w:hint="eastAsia" w:ascii="宋体" w:hAnsi="宋体" w:cs="宋体"/>
          <w:sz w:val="24"/>
        </w:rPr>
        <w:t>1.6 图纸和承包人文件</w:t>
      </w:r>
      <w:r>
        <w:rPr>
          <w:rFonts w:hint="eastAsia" w:ascii="宋体" w:hAnsi="宋体" w:cs="宋体"/>
          <w:sz w:val="24"/>
        </w:rPr>
        <w:tab/>
      </w:r>
    </w:p>
    <w:p w14:paraId="52E59C98">
      <w:pPr>
        <w:spacing w:line="300" w:lineRule="auto"/>
        <w:ind w:firstLine="480" w:firstLineChars="200"/>
        <w:rPr>
          <w:rFonts w:ascii="宋体" w:hAnsi="宋体" w:cs="宋体"/>
          <w:sz w:val="24"/>
        </w:rPr>
      </w:pPr>
      <w:r>
        <w:rPr>
          <w:rFonts w:hint="eastAsia" w:ascii="宋体" w:hAnsi="宋体" w:cs="宋体"/>
          <w:sz w:val="24"/>
        </w:rPr>
        <w:t>1.6.1 图纸的提供</w:t>
      </w:r>
    </w:p>
    <w:p w14:paraId="55B5B2C4">
      <w:pPr>
        <w:spacing w:line="300" w:lineRule="auto"/>
        <w:ind w:firstLine="480" w:firstLineChars="200"/>
        <w:rPr>
          <w:rFonts w:ascii="宋体" w:hAnsi="宋体" w:cs="宋体"/>
          <w:sz w:val="24"/>
        </w:rPr>
      </w:pPr>
      <w:r>
        <w:rPr>
          <w:rFonts w:hint="eastAsia" w:ascii="宋体" w:hAnsi="宋体" w:cs="宋体"/>
          <w:sz w:val="24"/>
        </w:rPr>
        <w:t>发包人向承包人提供图纸的期限：</w:t>
      </w:r>
      <w:r>
        <w:rPr>
          <w:rFonts w:hint="eastAsia" w:ascii="宋体" w:hAnsi="宋体" w:cs="宋体"/>
          <w:sz w:val="24"/>
          <w:u w:val="single"/>
        </w:rPr>
        <w:t>中标通知书发出后 7 天内</w:t>
      </w:r>
      <w:r>
        <w:rPr>
          <w:rFonts w:hint="eastAsia" w:ascii="宋体" w:hAnsi="宋体" w:cs="宋体"/>
          <w:sz w:val="24"/>
        </w:rPr>
        <w:t>；</w:t>
      </w:r>
    </w:p>
    <w:p w14:paraId="35332EBF">
      <w:pPr>
        <w:spacing w:line="300" w:lineRule="auto"/>
        <w:ind w:firstLine="480" w:firstLineChars="200"/>
        <w:rPr>
          <w:rFonts w:ascii="宋体" w:hAnsi="宋体" w:cs="宋体"/>
          <w:sz w:val="24"/>
        </w:rPr>
      </w:pPr>
      <w:r>
        <w:rPr>
          <w:rFonts w:hint="eastAsia" w:ascii="宋体" w:hAnsi="宋体" w:cs="宋体"/>
          <w:sz w:val="24"/>
        </w:rPr>
        <w:t>发包人向承包人提供图纸的数量：</w:t>
      </w:r>
      <w:r>
        <w:rPr>
          <w:rFonts w:hint="eastAsia" w:ascii="宋体" w:hAnsi="宋体" w:cs="宋体"/>
          <w:sz w:val="24"/>
          <w:u w:val="single"/>
        </w:rPr>
        <w:t>3套</w:t>
      </w:r>
      <w:r>
        <w:rPr>
          <w:rFonts w:hint="eastAsia" w:ascii="宋体" w:hAnsi="宋体" w:cs="宋体"/>
          <w:sz w:val="24"/>
        </w:rPr>
        <w:t>；</w:t>
      </w:r>
    </w:p>
    <w:p w14:paraId="1725D14C">
      <w:pPr>
        <w:spacing w:line="300" w:lineRule="auto"/>
        <w:ind w:firstLine="480" w:firstLineChars="200"/>
        <w:rPr>
          <w:rFonts w:ascii="宋体" w:hAnsi="宋体" w:cs="宋体"/>
          <w:sz w:val="24"/>
        </w:rPr>
      </w:pPr>
      <w:r>
        <w:rPr>
          <w:rFonts w:hint="eastAsia" w:ascii="宋体" w:hAnsi="宋体" w:cs="宋体"/>
          <w:sz w:val="24"/>
        </w:rPr>
        <w:t>发包人向承包人提供图纸的内容：</w:t>
      </w:r>
      <w:r>
        <w:rPr>
          <w:rFonts w:hint="eastAsia" w:ascii="宋体" w:hAnsi="宋体" w:cs="宋体"/>
          <w:sz w:val="24"/>
          <w:u w:val="single"/>
        </w:rPr>
        <w:t>本项目施工图纸</w:t>
      </w:r>
      <w:r>
        <w:rPr>
          <w:rFonts w:hint="eastAsia" w:ascii="宋体" w:hAnsi="宋体" w:cs="宋体"/>
          <w:sz w:val="24"/>
        </w:rPr>
        <w:t>。</w:t>
      </w:r>
    </w:p>
    <w:p w14:paraId="51663801">
      <w:pPr>
        <w:spacing w:line="300" w:lineRule="auto"/>
        <w:ind w:firstLine="480" w:firstLineChars="200"/>
        <w:rPr>
          <w:rFonts w:ascii="宋体" w:hAnsi="宋体" w:cs="宋体"/>
          <w:sz w:val="24"/>
        </w:rPr>
      </w:pPr>
      <w:r>
        <w:rPr>
          <w:rFonts w:hint="eastAsia" w:ascii="宋体" w:hAnsi="宋体" w:cs="宋体"/>
          <w:sz w:val="24"/>
        </w:rPr>
        <w:t>1.6.4 承包人文件</w:t>
      </w:r>
    </w:p>
    <w:p w14:paraId="3B39BB9B">
      <w:pPr>
        <w:spacing w:line="300" w:lineRule="auto"/>
        <w:ind w:left="596" w:leftChars="284"/>
        <w:jc w:val="left"/>
        <w:rPr>
          <w:rFonts w:ascii="宋体" w:hAnsi="宋体" w:cs="宋体"/>
          <w:sz w:val="24"/>
        </w:rPr>
      </w:pPr>
      <w:r>
        <w:rPr>
          <w:rFonts w:hint="eastAsia" w:ascii="宋体" w:hAnsi="宋体" w:cs="宋体"/>
          <w:sz w:val="24"/>
        </w:rPr>
        <w:t>需要由承包人提供的文件，包括：</w:t>
      </w:r>
      <w:r>
        <w:rPr>
          <w:rFonts w:hint="eastAsia" w:ascii="宋体" w:hAnsi="宋体" w:cs="宋体"/>
          <w:sz w:val="24"/>
          <w:u w:val="single"/>
        </w:rPr>
        <w:t xml:space="preserve">工程竣工图、工程施工过程全部内业资料、工程竣工报告、工程质量评定报告等 </w:t>
      </w:r>
      <w:r>
        <w:rPr>
          <w:rFonts w:hint="eastAsia" w:ascii="宋体" w:hAnsi="宋体" w:cs="宋体"/>
          <w:sz w:val="24"/>
        </w:rPr>
        <w:t>；</w:t>
      </w:r>
    </w:p>
    <w:p w14:paraId="2245C69E">
      <w:pPr>
        <w:spacing w:line="300" w:lineRule="auto"/>
        <w:ind w:firstLine="480" w:firstLineChars="200"/>
        <w:rPr>
          <w:rFonts w:ascii="宋体" w:hAnsi="宋体" w:cs="宋体"/>
          <w:sz w:val="24"/>
        </w:rPr>
      </w:pPr>
      <w:r>
        <w:rPr>
          <w:rFonts w:hint="eastAsia" w:ascii="宋体" w:hAnsi="宋体" w:cs="宋体"/>
          <w:sz w:val="24"/>
        </w:rPr>
        <w:t>承包人提供的文件的期限为：</w:t>
      </w:r>
      <w:r>
        <w:rPr>
          <w:rFonts w:hint="eastAsia" w:ascii="宋体" w:hAnsi="宋体" w:cs="宋体"/>
          <w:sz w:val="24"/>
          <w:u w:val="single"/>
        </w:rPr>
        <w:t>在工程竣工之前报送给监理人审核，监理人应在收到承包人文件后7天内批复 </w:t>
      </w:r>
      <w:r>
        <w:rPr>
          <w:rFonts w:hint="eastAsia" w:ascii="宋体" w:hAnsi="宋体" w:cs="宋体"/>
          <w:sz w:val="24"/>
        </w:rPr>
        <w:t>；</w:t>
      </w:r>
    </w:p>
    <w:p w14:paraId="78D8363E">
      <w:pPr>
        <w:spacing w:line="300" w:lineRule="auto"/>
        <w:ind w:firstLine="480" w:firstLineChars="200"/>
        <w:rPr>
          <w:rFonts w:ascii="宋体" w:hAnsi="宋体" w:cs="宋体"/>
          <w:sz w:val="24"/>
        </w:rPr>
      </w:pPr>
      <w:r>
        <w:rPr>
          <w:rFonts w:hint="eastAsia" w:ascii="宋体" w:hAnsi="宋体" w:cs="宋体"/>
          <w:sz w:val="24"/>
        </w:rPr>
        <w:t>承包人提供的文件的数量为：</w:t>
      </w:r>
      <w:r>
        <w:rPr>
          <w:rFonts w:hint="eastAsia" w:ascii="宋体" w:hAnsi="宋体" w:cs="宋体"/>
          <w:sz w:val="24"/>
          <w:u w:val="single"/>
        </w:rPr>
        <w:t>4套</w:t>
      </w:r>
      <w:r>
        <w:rPr>
          <w:rFonts w:hint="eastAsia" w:ascii="宋体" w:hAnsi="宋体" w:cs="宋体"/>
          <w:sz w:val="24"/>
        </w:rPr>
        <w:t>；</w:t>
      </w:r>
    </w:p>
    <w:p w14:paraId="03C43F2B">
      <w:pPr>
        <w:spacing w:line="300" w:lineRule="auto"/>
        <w:ind w:firstLine="480" w:firstLineChars="200"/>
        <w:rPr>
          <w:rFonts w:ascii="宋体" w:hAnsi="宋体" w:cs="宋体"/>
          <w:sz w:val="24"/>
        </w:rPr>
      </w:pPr>
      <w:r>
        <w:rPr>
          <w:rFonts w:hint="eastAsia" w:ascii="宋体" w:hAnsi="宋体" w:cs="宋体"/>
          <w:sz w:val="24"/>
        </w:rPr>
        <w:t>承包人提供的文件的形式为：</w:t>
      </w:r>
      <w:r>
        <w:rPr>
          <w:rFonts w:hint="eastAsia" w:ascii="宋体" w:hAnsi="宋体" w:cs="宋体"/>
          <w:sz w:val="24"/>
          <w:u w:val="single"/>
        </w:rPr>
        <w:t>书面</w:t>
      </w:r>
      <w:r>
        <w:rPr>
          <w:rFonts w:hint="eastAsia" w:asciiTheme="minorEastAsia" w:hAnsiTheme="minorEastAsia" w:eastAsiaTheme="minorEastAsia" w:cstheme="minorEastAsia"/>
          <w:sz w:val="24"/>
          <w:u w:val="single"/>
        </w:rPr>
        <w:t>文档及电子档</w:t>
      </w:r>
      <w:r>
        <w:rPr>
          <w:rFonts w:hint="eastAsia" w:asciiTheme="minorEastAsia" w:hAnsiTheme="minorEastAsia" w:eastAsiaTheme="minorEastAsia" w:cstheme="minorEastAsia"/>
          <w:sz w:val="24"/>
        </w:rPr>
        <w:t>；</w:t>
      </w:r>
      <w:r>
        <w:rPr>
          <w:rFonts w:hint="eastAsia" w:ascii="宋体" w:hAnsi="宋体" w:cs="宋体"/>
          <w:sz w:val="24"/>
        </w:rPr>
        <w:t>；</w:t>
      </w:r>
    </w:p>
    <w:p w14:paraId="296D0D32">
      <w:pPr>
        <w:spacing w:line="300" w:lineRule="auto"/>
        <w:ind w:left="1320" w:hanging="1320" w:hangingChars="550"/>
        <w:rPr>
          <w:rFonts w:ascii="宋体" w:hAnsi="宋体" w:cs="宋体"/>
          <w:sz w:val="24"/>
        </w:rPr>
      </w:pPr>
      <w:r>
        <w:rPr>
          <w:rFonts w:hint="eastAsia" w:ascii="宋体" w:hAnsi="宋体" w:cs="宋体"/>
          <w:sz w:val="24"/>
        </w:rPr>
        <w:t>发包人审批承包人文件的期限：</w:t>
      </w:r>
      <w:r>
        <w:rPr>
          <w:rFonts w:hint="eastAsia" w:asciiTheme="minorEastAsia" w:hAnsiTheme="minorEastAsia" w:eastAsiaTheme="minorEastAsia" w:cstheme="minorEastAsia"/>
          <w:sz w:val="24"/>
          <w:u w:val="single"/>
        </w:rPr>
        <w:t>按通用合同条款执行</w:t>
      </w:r>
      <w:r>
        <w:rPr>
          <w:rFonts w:hint="eastAsia" w:asciiTheme="minorEastAsia" w:hAnsiTheme="minorEastAsia" w:eastAsiaTheme="minorEastAsia" w:cstheme="minorEastAsia"/>
          <w:sz w:val="24"/>
        </w:rPr>
        <w:t>。</w:t>
      </w:r>
    </w:p>
    <w:p w14:paraId="645F1B79">
      <w:pPr>
        <w:spacing w:line="300" w:lineRule="auto"/>
        <w:ind w:firstLine="480" w:firstLineChars="200"/>
        <w:rPr>
          <w:rFonts w:ascii="宋体" w:hAnsi="宋体" w:cs="宋体"/>
          <w:sz w:val="24"/>
        </w:rPr>
      </w:pPr>
      <w:r>
        <w:rPr>
          <w:rFonts w:hint="eastAsia" w:ascii="宋体" w:hAnsi="宋体" w:cs="宋体"/>
          <w:sz w:val="24"/>
        </w:rPr>
        <w:t>1.6.5 现场图纸准备</w:t>
      </w:r>
    </w:p>
    <w:p w14:paraId="2A2C3355">
      <w:pPr>
        <w:spacing w:line="300" w:lineRule="auto"/>
        <w:ind w:firstLine="480" w:firstLineChars="200"/>
        <w:rPr>
          <w:rFonts w:ascii="宋体" w:hAnsi="宋体" w:cs="宋体"/>
          <w:sz w:val="24"/>
        </w:rPr>
      </w:pPr>
      <w:r>
        <w:rPr>
          <w:rFonts w:hint="eastAsia" w:ascii="宋体" w:hAnsi="宋体" w:cs="宋体"/>
          <w:sz w:val="24"/>
        </w:rPr>
        <w:t>关于现场图纸准备的约定：</w:t>
      </w:r>
      <w:r>
        <w:rPr>
          <w:rFonts w:hint="eastAsia" w:ascii="宋体" w:hAnsi="宋体" w:cs="宋体"/>
          <w:sz w:val="24"/>
          <w:u w:val="single"/>
        </w:rPr>
        <w:t></w:t>
      </w:r>
      <w:r>
        <w:rPr>
          <w:rFonts w:hint="eastAsia" w:asciiTheme="minorEastAsia" w:hAnsiTheme="minorEastAsia" w:eastAsiaTheme="minorEastAsia" w:cstheme="minorEastAsia"/>
          <w:sz w:val="24"/>
          <w:u w:val="single"/>
        </w:rPr>
        <w:t>承包人应在施工现场另外保存两套完整的图纸和承包人文件，供发包人、监理人及有关人员进行工程检查时使用</w:t>
      </w:r>
      <w:r>
        <w:rPr>
          <w:rFonts w:hint="eastAsia" w:asciiTheme="minorEastAsia" w:hAnsiTheme="minorEastAsia" w:eastAsiaTheme="minorEastAsia" w:cstheme="minorEastAsia"/>
          <w:sz w:val="24"/>
        </w:rPr>
        <w:t>。</w:t>
      </w:r>
    </w:p>
    <w:p w14:paraId="63A55AB4">
      <w:pPr>
        <w:spacing w:after="120" w:line="300" w:lineRule="auto"/>
        <w:ind w:firstLine="480" w:firstLineChars="200"/>
        <w:rPr>
          <w:rFonts w:ascii="宋体" w:hAnsi="宋体" w:cs="宋体"/>
          <w:sz w:val="24"/>
        </w:rPr>
      </w:pPr>
      <w:r>
        <w:rPr>
          <w:rFonts w:hint="eastAsia" w:ascii="宋体" w:hAnsi="宋体" w:cs="宋体"/>
          <w:sz w:val="24"/>
        </w:rPr>
        <w:t>1.7 联络</w:t>
      </w:r>
    </w:p>
    <w:p w14:paraId="1A1BD131">
      <w:pPr>
        <w:spacing w:line="300" w:lineRule="auto"/>
        <w:ind w:firstLine="480" w:firstLineChars="200"/>
        <w:rPr>
          <w:rFonts w:ascii="宋体" w:hAnsi="宋体" w:cs="宋体"/>
          <w:sz w:val="24"/>
        </w:rPr>
      </w:pPr>
      <w:r>
        <w:rPr>
          <w:rFonts w:hint="eastAsia" w:ascii="宋体" w:hAnsi="宋体" w:cs="宋体"/>
          <w:sz w:val="24"/>
        </w:rPr>
        <w:t>1.7.1发包人和承包人应当在</w:t>
      </w:r>
      <w:r>
        <w:rPr>
          <w:rFonts w:hint="eastAsia" w:ascii="宋体" w:hAnsi="宋体" w:cs="宋体"/>
          <w:sz w:val="24"/>
          <w:u w:val="single"/>
        </w:rPr>
        <w:t xml:space="preserve">7 </w:t>
      </w:r>
      <w:r>
        <w:rPr>
          <w:rFonts w:hint="eastAsia" w:ascii="宋体" w:hAnsi="宋体" w:cs="宋体"/>
          <w:sz w:val="24"/>
        </w:rPr>
        <w:t>天内将与合同有关的通知、批准、证明、证书、指示、指令、要求、请求、同意、意见、确定和决定等书面函件送达对方当事人。</w:t>
      </w:r>
    </w:p>
    <w:p w14:paraId="53C6A39C">
      <w:pPr>
        <w:spacing w:line="300" w:lineRule="auto"/>
        <w:ind w:firstLine="480" w:firstLineChars="200"/>
        <w:rPr>
          <w:rFonts w:ascii="宋体" w:hAnsi="宋体" w:cs="宋体"/>
          <w:sz w:val="24"/>
        </w:rPr>
      </w:pPr>
      <w:r>
        <w:rPr>
          <w:rFonts w:hint="eastAsia" w:ascii="宋体" w:hAnsi="宋体" w:cs="宋体"/>
          <w:sz w:val="24"/>
        </w:rPr>
        <w:t>1.7.2 发包人接收文件的地点：</w:t>
      </w:r>
      <w:r>
        <w:rPr>
          <w:rFonts w:hint="eastAsia" w:ascii="宋体" w:hAnsi="宋体" w:cs="宋体"/>
          <w:sz w:val="24"/>
          <w:u w:val="single"/>
        </w:rPr>
        <w:t>  另行通知             </w:t>
      </w:r>
      <w:r>
        <w:rPr>
          <w:rFonts w:hint="eastAsia" w:ascii="宋体" w:hAnsi="宋体" w:cs="宋体"/>
          <w:sz w:val="24"/>
        </w:rPr>
        <w:t>；</w:t>
      </w:r>
    </w:p>
    <w:p w14:paraId="2F8471F1">
      <w:pPr>
        <w:spacing w:line="300" w:lineRule="auto"/>
        <w:ind w:firstLine="480" w:firstLineChars="200"/>
        <w:rPr>
          <w:rFonts w:ascii="宋体" w:hAnsi="宋体" w:cs="宋体"/>
          <w:sz w:val="24"/>
        </w:rPr>
      </w:pPr>
      <w:r>
        <w:rPr>
          <w:rFonts w:hint="eastAsia" w:ascii="宋体" w:hAnsi="宋体" w:cs="宋体"/>
          <w:sz w:val="24"/>
        </w:rPr>
        <w:t>发包人指定的接收人为：</w:t>
      </w:r>
      <w:r>
        <w:rPr>
          <w:rFonts w:hint="eastAsia" w:ascii="宋体" w:hAnsi="宋体" w:cs="宋体"/>
          <w:sz w:val="24"/>
          <w:u w:val="single"/>
        </w:rPr>
        <w:t>      另行通知               </w:t>
      </w:r>
      <w:r>
        <w:rPr>
          <w:rFonts w:hint="eastAsia" w:ascii="宋体" w:hAnsi="宋体" w:cs="宋体"/>
          <w:sz w:val="24"/>
        </w:rPr>
        <w:t>。</w:t>
      </w:r>
    </w:p>
    <w:p w14:paraId="58A819E4">
      <w:pPr>
        <w:spacing w:line="300" w:lineRule="auto"/>
        <w:ind w:firstLine="480" w:firstLineChars="200"/>
        <w:rPr>
          <w:rFonts w:ascii="宋体" w:hAnsi="宋体" w:cs="宋体"/>
          <w:sz w:val="24"/>
        </w:rPr>
      </w:pPr>
      <w:r>
        <w:rPr>
          <w:rFonts w:hint="eastAsia" w:ascii="宋体" w:hAnsi="宋体" w:cs="宋体"/>
          <w:sz w:val="24"/>
        </w:rPr>
        <w:t>承包人接收文件的地点：</w:t>
      </w:r>
      <w:r>
        <w:rPr>
          <w:rFonts w:hint="eastAsia" w:ascii="宋体" w:hAnsi="宋体" w:cs="宋体"/>
          <w:sz w:val="24"/>
          <w:u w:val="single"/>
        </w:rPr>
        <w:t> 另行通知               </w:t>
      </w:r>
      <w:r>
        <w:rPr>
          <w:rFonts w:hint="eastAsia" w:ascii="宋体" w:hAnsi="宋体" w:cs="宋体"/>
          <w:sz w:val="24"/>
        </w:rPr>
        <w:t>；</w:t>
      </w:r>
    </w:p>
    <w:p w14:paraId="22A1679E">
      <w:pPr>
        <w:spacing w:line="300" w:lineRule="auto"/>
        <w:ind w:firstLine="480" w:firstLineChars="200"/>
        <w:rPr>
          <w:rFonts w:ascii="宋体" w:hAnsi="宋体" w:cs="宋体"/>
          <w:sz w:val="24"/>
        </w:rPr>
      </w:pPr>
      <w:r>
        <w:rPr>
          <w:rFonts w:hint="eastAsia" w:ascii="宋体" w:hAnsi="宋体" w:cs="宋体"/>
          <w:sz w:val="24"/>
        </w:rPr>
        <w:t>承包人指定的接收人为：</w:t>
      </w:r>
      <w:r>
        <w:rPr>
          <w:rFonts w:hint="eastAsia" w:ascii="宋体" w:hAnsi="宋体" w:cs="宋体"/>
          <w:sz w:val="24"/>
          <w:u w:val="single"/>
        </w:rPr>
        <w:t> 另行通知                 </w:t>
      </w:r>
      <w:r>
        <w:rPr>
          <w:rFonts w:hint="eastAsia" w:ascii="宋体" w:hAnsi="宋体" w:cs="宋体"/>
          <w:sz w:val="24"/>
        </w:rPr>
        <w:t>。</w:t>
      </w:r>
    </w:p>
    <w:p w14:paraId="7E67E25C">
      <w:pPr>
        <w:spacing w:line="300" w:lineRule="auto"/>
        <w:ind w:firstLine="480" w:firstLineChars="200"/>
        <w:rPr>
          <w:rFonts w:ascii="宋体" w:hAnsi="宋体" w:cs="宋体"/>
          <w:sz w:val="24"/>
        </w:rPr>
      </w:pPr>
      <w:r>
        <w:rPr>
          <w:rFonts w:hint="eastAsia" w:ascii="宋体" w:hAnsi="宋体" w:cs="宋体"/>
          <w:sz w:val="24"/>
        </w:rPr>
        <w:t>监理人接收文件的地点：</w:t>
      </w:r>
      <w:r>
        <w:rPr>
          <w:rFonts w:hint="eastAsia" w:ascii="宋体" w:hAnsi="宋体" w:cs="宋体"/>
          <w:sz w:val="24"/>
          <w:u w:val="single"/>
        </w:rPr>
        <w:t> 另行通知               </w:t>
      </w:r>
      <w:r>
        <w:rPr>
          <w:rFonts w:hint="eastAsia" w:ascii="宋体" w:hAnsi="宋体" w:cs="宋体"/>
          <w:sz w:val="24"/>
        </w:rPr>
        <w:t>；</w:t>
      </w:r>
    </w:p>
    <w:p w14:paraId="57483968">
      <w:pPr>
        <w:spacing w:line="300" w:lineRule="auto"/>
        <w:ind w:firstLine="480" w:firstLineChars="200"/>
        <w:rPr>
          <w:rFonts w:ascii="宋体" w:hAnsi="宋体" w:cs="宋体"/>
          <w:sz w:val="24"/>
        </w:rPr>
      </w:pPr>
      <w:r>
        <w:rPr>
          <w:rFonts w:hint="eastAsia" w:ascii="宋体" w:hAnsi="宋体" w:cs="宋体"/>
          <w:sz w:val="24"/>
        </w:rPr>
        <w:t>监理人指定的接收人为：</w:t>
      </w:r>
      <w:r>
        <w:rPr>
          <w:rFonts w:hint="eastAsia" w:ascii="宋体" w:hAnsi="宋体" w:cs="宋体"/>
          <w:sz w:val="24"/>
          <w:u w:val="single"/>
        </w:rPr>
        <w:t xml:space="preserve"> 另行通知                 </w:t>
      </w:r>
      <w:r>
        <w:rPr>
          <w:rFonts w:hint="eastAsia" w:ascii="宋体" w:hAnsi="宋体" w:cs="宋体"/>
          <w:sz w:val="24"/>
        </w:rPr>
        <w:t>。</w:t>
      </w:r>
    </w:p>
    <w:p w14:paraId="607430ED">
      <w:pPr>
        <w:spacing w:after="120" w:line="300" w:lineRule="auto"/>
        <w:ind w:firstLine="480" w:firstLineChars="200"/>
        <w:rPr>
          <w:rFonts w:ascii="宋体" w:hAnsi="宋体" w:cs="宋体"/>
          <w:sz w:val="24"/>
        </w:rPr>
      </w:pPr>
      <w:r>
        <w:rPr>
          <w:rFonts w:hint="eastAsia" w:ascii="宋体" w:hAnsi="宋体" w:cs="宋体"/>
          <w:sz w:val="24"/>
        </w:rPr>
        <w:t>1.10 交通运输</w:t>
      </w:r>
    </w:p>
    <w:p w14:paraId="59AB3B6D">
      <w:pPr>
        <w:spacing w:line="300" w:lineRule="auto"/>
        <w:ind w:firstLine="480" w:firstLineChars="200"/>
        <w:rPr>
          <w:rFonts w:ascii="宋体" w:hAnsi="宋体" w:cs="宋体"/>
          <w:sz w:val="24"/>
        </w:rPr>
      </w:pPr>
      <w:r>
        <w:rPr>
          <w:rFonts w:hint="eastAsia" w:ascii="宋体" w:hAnsi="宋体" w:cs="宋体"/>
          <w:sz w:val="24"/>
        </w:rPr>
        <w:t>1.10.1 出入现场的权利</w:t>
      </w:r>
    </w:p>
    <w:p w14:paraId="30383A0B">
      <w:pPr>
        <w:spacing w:line="480" w:lineRule="exact"/>
        <w:ind w:firstLine="480" w:firstLineChars="200"/>
        <w:rPr>
          <w:rFonts w:ascii="宋体" w:hAnsi="宋体" w:cs="宋体"/>
          <w:sz w:val="24"/>
        </w:rPr>
      </w:pPr>
      <w:r>
        <w:rPr>
          <w:rFonts w:hint="eastAsia" w:ascii="宋体" w:hAnsi="宋体" w:cs="宋体"/>
          <w:sz w:val="24"/>
        </w:rPr>
        <w:t>关于出入现场的权利的约定：</w:t>
      </w:r>
      <w:r>
        <w:rPr>
          <w:rFonts w:hint="eastAsia" w:ascii="宋体" w:hAnsi="宋体" w:cs="宋体"/>
          <w:sz w:val="24"/>
          <w:u w:val="single"/>
        </w:rPr>
        <w:t></w:t>
      </w:r>
      <w:r>
        <w:rPr>
          <w:rFonts w:hint="eastAsia" w:asciiTheme="minorEastAsia" w:hAnsiTheme="minorEastAsia" w:eastAsiaTheme="minorEastAsia" w:cstheme="minorEastAsia"/>
          <w:sz w:val="24"/>
          <w:u w:val="single"/>
        </w:rPr>
        <w:t>承包人应查勘施工现场，落实工程施工所需的进出施工现场的方式、手段、路径等，取得出入施工现场所需的批准手续和权利，以及取得因施工所需修建道路、桥梁以及其他基础设施的权利，若因承包人原因造成费用增加和（或）工期延误由承包人自行承担。发包人负责协助承包人办理修建场外道路、桥梁以及其他基础设施的手续</w:t>
      </w:r>
      <w:r>
        <w:rPr>
          <w:rFonts w:hint="eastAsia" w:asciiTheme="minorEastAsia" w:hAnsiTheme="minorEastAsia" w:eastAsiaTheme="minorEastAsia" w:cstheme="minorEastAsia"/>
          <w:sz w:val="24"/>
        </w:rPr>
        <w:t>。</w:t>
      </w:r>
    </w:p>
    <w:p w14:paraId="4D5D0C33">
      <w:pPr>
        <w:spacing w:line="300" w:lineRule="auto"/>
        <w:ind w:firstLine="480" w:firstLineChars="200"/>
        <w:jc w:val="left"/>
        <w:rPr>
          <w:rFonts w:ascii="宋体" w:hAnsi="宋体" w:cs="宋体"/>
          <w:sz w:val="24"/>
        </w:rPr>
      </w:pPr>
      <w:r>
        <w:rPr>
          <w:rFonts w:hint="eastAsia" w:ascii="宋体" w:hAnsi="宋体" w:cs="宋体"/>
          <w:sz w:val="24"/>
        </w:rPr>
        <w:t>1.10.3 场内交通</w:t>
      </w:r>
    </w:p>
    <w:p w14:paraId="0E514CE7">
      <w:pPr>
        <w:spacing w:line="300" w:lineRule="auto"/>
        <w:ind w:firstLine="480" w:firstLineChars="200"/>
        <w:jc w:val="left"/>
        <w:rPr>
          <w:rFonts w:ascii="宋体" w:hAnsi="宋体" w:cs="宋体"/>
          <w:sz w:val="24"/>
        </w:rPr>
      </w:pPr>
      <w:r>
        <w:rPr>
          <w:rFonts w:hint="eastAsia" w:ascii="宋体" w:hAnsi="宋体" w:cs="宋体"/>
          <w:sz w:val="24"/>
        </w:rPr>
        <w:t>关于场外交通和场内交通的边界的约定：</w:t>
      </w:r>
      <w:r>
        <w:rPr>
          <w:rFonts w:hint="eastAsia" w:asciiTheme="minorEastAsia" w:hAnsiTheme="minorEastAsia" w:eastAsiaTheme="minorEastAsia" w:cstheme="minorEastAsia"/>
          <w:sz w:val="24"/>
          <w:u w:val="single"/>
        </w:rPr>
        <w:t>以道路红线为界，道路红线以内为场内交通，道路红线以外为场外交通</w:t>
      </w:r>
      <w:r>
        <w:rPr>
          <w:rFonts w:hint="eastAsia" w:asciiTheme="minorEastAsia" w:hAnsiTheme="minorEastAsia" w:eastAsiaTheme="minorEastAsia" w:cstheme="minorEastAsia"/>
          <w:sz w:val="24"/>
        </w:rPr>
        <w:t>。</w:t>
      </w:r>
    </w:p>
    <w:p w14:paraId="26982E91">
      <w:pPr>
        <w:spacing w:line="300" w:lineRule="auto"/>
        <w:ind w:firstLine="480" w:firstLineChars="200"/>
        <w:jc w:val="left"/>
        <w:rPr>
          <w:rFonts w:ascii="宋体" w:hAnsi="宋体" w:cs="宋体"/>
          <w:sz w:val="24"/>
        </w:rPr>
      </w:pPr>
      <w:r>
        <w:rPr>
          <w:rFonts w:hint="eastAsia" w:ascii="宋体" w:hAnsi="宋体" w:cs="宋体"/>
          <w:sz w:val="24"/>
        </w:rPr>
        <w:t>关于发包人向承包人免费提供满足工程施工需要的场内道路和交通设施的约定：</w:t>
      </w:r>
      <w:r>
        <w:rPr>
          <w:rFonts w:hint="eastAsia" w:ascii="宋体" w:hAnsi="宋体" w:cs="宋体"/>
          <w:sz w:val="24"/>
          <w:u w:val="single"/>
        </w:rPr>
        <w:t>承包人按照有关部门要求及时办理，并满足施工场地交通、环保、环卫管理需要，办理相关审批手续，费用自理 </w:t>
      </w:r>
      <w:r>
        <w:rPr>
          <w:rFonts w:hint="eastAsia" w:ascii="宋体" w:hAnsi="宋体" w:cs="宋体"/>
          <w:sz w:val="24"/>
        </w:rPr>
        <w:t>。</w:t>
      </w:r>
    </w:p>
    <w:p w14:paraId="7E8AE9A1">
      <w:pPr>
        <w:spacing w:line="300" w:lineRule="auto"/>
        <w:ind w:firstLine="480" w:firstLineChars="200"/>
        <w:jc w:val="left"/>
        <w:rPr>
          <w:rFonts w:ascii="宋体" w:hAnsi="宋体" w:cs="宋体"/>
          <w:sz w:val="24"/>
        </w:rPr>
      </w:pPr>
      <w:r>
        <w:rPr>
          <w:rFonts w:hint="eastAsia" w:ascii="宋体" w:hAnsi="宋体" w:cs="宋体"/>
          <w:sz w:val="24"/>
        </w:rPr>
        <w:t>1.10.4超大件和超重件的运输</w:t>
      </w:r>
    </w:p>
    <w:p w14:paraId="36A46D3E">
      <w:pPr>
        <w:spacing w:line="300" w:lineRule="auto"/>
        <w:ind w:firstLine="480" w:firstLineChars="200"/>
        <w:jc w:val="left"/>
        <w:rPr>
          <w:rFonts w:ascii="宋体" w:hAnsi="宋体" w:cs="宋体"/>
          <w:sz w:val="24"/>
        </w:rPr>
      </w:pPr>
      <w:r>
        <w:rPr>
          <w:rFonts w:hint="eastAsia" w:ascii="宋体" w:hAnsi="宋体" w:cs="宋体"/>
          <w:sz w:val="24"/>
        </w:rPr>
        <w:t>运输超大件或超重件所需的道路和桥梁临时加固改造费用和其他有关费用由</w:t>
      </w:r>
      <w:r>
        <w:rPr>
          <w:rFonts w:hint="eastAsia" w:ascii="宋体" w:hAnsi="宋体" w:cs="宋体"/>
          <w:sz w:val="24"/>
          <w:u w:val="single"/>
        </w:rPr>
        <w:t xml:space="preserve"> 承包人 </w:t>
      </w:r>
      <w:r>
        <w:rPr>
          <w:rFonts w:hint="eastAsia" w:ascii="宋体" w:hAnsi="宋体" w:cs="宋体"/>
          <w:sz w:val="24"/>
        </w:rPr>
        <w:t>承担。</w:t>
      </w:r>
    </w:p>
    <w:p w14:paraId="439708AE">
      <w:pPr>
        <w:spacing w:after="120" w:line="300" w:lineRule="auto"/>
        <w:ind w:firstLine="480" w:firstLineChars="200"/>
        <w:rPr>
          <w:rFonts w:ascii="宋体" w:hAnsi="宋体" w:cs="宋体"/>
          <w:sz w:val="24"/>
        </w:rPr>
      </w:pPr>
      <w:r>
        <w:rPr>
          <w:rFonts w:hint="eastAsia" w:ascii="宋体" w:hAnsi="宋体" w:cs="宋体"/>
          <w:sz w:val="24"/>
        </w:rPr>
        <w:t>1.11 知识产权</w:t>
      </w:r>
    </w:p>
    <w:p w14:paraId="40E0ECFF">
      <w:pPr>
        <w:spacing w:line="300" w:lineRule="auto"/>
        <w:ind w:firstLine="480" w:firstLineChars="200"/>
        <w:rPr>
          <w:rFonts w:ascii="宋体" w:hAnsi="宋体" w:cs="宋体"/>
          <w:sz w:val="24"/>
        </w:rPr>
      </w:pPr>
      <w:r>
        <w:rPr>
          <w:rFonts w:hint="eastAsia" w:ascii="宋体" w:hAnsi="宋体" w:cs="宋体"/>
          <w:sz w:val="24"/>
        </w:rPr>
        <w:t>1.11.1关于发包人提供给承包人的图纸、发包人为实施工程自行编制或委托编制的技术规范以及反映发包人关于合同要求或其他类似性质的文件的著作权的归属：</w:t>
      </w:r>
      <w:r>
        <w:rPr>
          <w:rFonts w:hint="eastAsia" w:ascii="宋体" w:hAnsi="宋体" w:cs="宋体"/>
          <w:sz w:val="24"/>
          <w:u w:val="single"/>
        </w:rPr>
        <w:t xml:space="preserve">归发包人所有  </w:t>
      </w:r>
      <w:r>
        <w:rPr>
          <w:rFonts w:hint="eastAsia" w:ascii="宋体" w:hAnsi="宋体" w:cs="宋体"/>
          <w:sz w:val="24"/>
        </w:rPr>
        <w:t>。</w:t>
      </w:r>
    </w:p>
    <w:p w14:paraId="06344307">
      <w:pPr>
        <w:spacing w:line="300" w:lineRule="auto"/>
        <w:ind w:firstLine="480" w:firstLineChars="200"/>
        <w:rPr>
          <w:rFonts w:ascii="宋体" w:hAnsi="宋体" w:cs="宋体"/>
          <w:sz w:val="24"/>
        </w:rPr>
      </w:pPr>
      <w:r>
        <w:rPr>
          <w:rFonts w:hint="eastAsia" w:ascii="宋体" w:hAnsi="宋体" w:cs="宋体"/>
          <w:sz w:val="24"/>
        </w:rPr>
        <w:t>关于发包人提供的上述文件的使用限制的要求：</w:t>
      </w:r>
      <w:r>
        <w:rPr>
          <w:rFonts w:hint="eastAsia" w:ascii="宋体" w:hAnsi="宋体" w:cs="宋体"/>
          <w:sz w:val="24"/>
          <w:u w:val="single"/>
        </w:rPr>
        <w:t xml:space="preserve"> 未经发包人同意不得向第三方提供 </w:t>
      </w:r>
      <w:r>
        <w:rPr>
          <w:rFonts w:hint="eastAsia" w:ascii="宋体" w:hAnsi="宋体" w:cs="宋体"/>
          <w:sz w:val="24"/>
        </w:rPr>
        <w:t>。</w:t>
      </w:r>
    </w:p>
    <w:p w14:paraId="57780AF0">
      <w:pPr>
        <w:spacing w:line="480" w:lineRule="exact"/>
        <w:ind w:firstLine="480" w:firstLineChars="200"/>
        <w:rPr>
          <w:rFonts w:ascii="宋体" w:hAnsi="宋体" w:cs="宋体"/>
          <w:sz w:val="24"/>
        </w:rPr>
      </w:pPr>
      <w:r>
        <w:rPr>
          <w:rFonts w:hint="eastAsia" w:ascii="宋体" w:hAnsi="宋体" w:cs="宋体"/>
          <w:sz w:val="24"/>
        </w:rPr>
        <w:t>1.11.2 关于承包人为实施工程所编制文件的著作权的归属：</w:t>
      </w:r>
      <w:r>
        <w:rPr>
          <w:rFonts w:hint="eastAsia" w:asciiTheme="minorEastAsia" w:hAnsiTheme="minorEastAsia" w:eastAsiaTheme="minorEastAsia" w:cstheme="minorEastAsia"/>
          <w:sz w:val="24"/>
          <w:u w:val="single"/>
        </w:rPr>
        <w:t>除署名权以外的著作权属于发包人</w:t>
      </w:r>
      <w:r>
        <w:rPr>
          <w:rFonts w:hint="eastAsia" w:asciiTheme="minorEastAsia" w:hAnsiTheme="minorEastAsia" w:eastAsiaTheme="minorEastAsia" w:cstheme="minorEastAsia"/>
          <w:sz w:val="24"/>
        </w:rPr>
        <w:t>。</w:t>
      </w:r>
    </w:p>
    <w:p w14:paraId="382561FE">
      <w:pPr>
        <w:spacing w:line="300" w:lineRule="auto"/>
        <w:ind w:firstLine="480" w:firstLineChars="200"/>
        <w:rPr>
          <w:rFonts w:ascii="宋体" w:hAnsi="宋体" w:cs="宋体"/>
          <w:sz w:val="24"/>
        </w:rPr>
      </w:pPr>
      <w:r>
        <w:rPr>
          <w:rFonts w:hint="eastAsia" w:ascii="宋体" w:hAnsi="宋体" w:cs="宋体"/>
          <w:sz w:val="24"/>
        </w:rPr>
        <w:t>关于承包人提供的上述文件的使用限制的要求：</w:t>
      </w:r>
      <w:r>
        <w:rPr>
          <w:rFonts w:hint="eastAsia" w:asciiTheme="minorEastAsia" w:hAnsiTheme="minorEastAsia" w:eastAsiaTheme="minorEastAsia" w:cstheme="minorEastAsia"/>
          <w:sz w:val="24"/>
          <w:u w:val="single"/>
        </w:rPr>
        <w:t>承包人可因实施工程的运行、调试、维修、改造等目的而复制、使用此类文件，但不能用于与合同无关的其他事项。未经发包人书面同意，承包人不得为了合同以外的目的而复制、使用上述文件或将之提供给任何第三方</w:t>
      </w:r>
      <w:r>
        <w:rPr>
          <w:rFonts w:hint="eastAsia" w:asciiTheme="minorEastAsia" w:hAnsiTheme="minorEastAsia" w:eastAsiaTheme="minorEastAsia" w:cstheme="minorEastAsia"/>
          <w:sz w:val="24"/>
        </w:rPr>
        <w:t>。</w:t>
      </w:r>
    </w:p>
    <w:p w14:paraId="4BD99617">
      <w:pPr>
        <w:spacing w:line="480" w:lineRule="exact"/>
        <w:ind w:firstLine="480" w:firstLineChars="200"/>
        <w:rPr>
          <w:rFonts w:ascii="宋体" w:hAnsi="宋体" w:cs="宋体"/>
          <w:sz w:val="24"/>
        </w:rPr>
      </w:pPr>
      <w:r>
        <w:rPr>
          <w:rFonts w:hint="eastAsia" w:ascii="宋体" w:hAnsi="宋体" w:cs="宋体"/>
          <w:sz w:val="24"/>
        </w:rPr>
        <w:t>1.11.4 承包人在施工过程中所采用的专利、专有技术、技术秘密的使用费的承担方式：</w:t>
      </w:r>
      <w:r>
        <w:rPr>
          <w:rFonts w:hint="eastAsia" w:asciiTheme="minorEastAsia" w:hAnsiTheme="minorEastAsia" w:eastAsiaTheme="minorEastAsia" w:cstheme="minorEastAsia"/>
          <w:sz w:val="24"/>
          <w:u w:val="single"/>
        </w:rPr>
        <w:t xml:space="preserve">已包含在签约合同价中 </w:t>
      </w:r>
      <w:r>
        <w:rPr>
          <w:rFonts w:hint="eastAsia" w:asciiTheme="minorEastAsia" w:hAnsiTheme="minorEastAsia" w:eastAsiaTheme="minorEastAsia" w:cstheme="minorEastAsia"/>
          <w:sz w:val="24"/>
        </w:rPr>
        <w:t>。</w:t>
      </w:r>
    </w:p>
    <w:p w14:paraId="3B17BEB8">
      <w:pPr>
        <w:spacing w:after="120" w:line="300" w:lineRule="auto"/>
        <w:ind w:firstLine="480" w:firstLineChars="200"/>
        <w:rPr>
          <w:rFonts w:ascii="宋体" w:hAnsi="宋体" w:cs="宋体"/>
          <w:sz w:val="24"/>
        </w:rPr>
      </w:pPr>
      <w:r>
        <w:rPr>
          <w:rFonts w:hint="eastAsia" w:ascii="宋体" w:hAnsi="宋体" w:cs="宋体"/>
          <w:sz w:val="24"/>
        </w:rPr>
        <w:t>1.13工程量清单错误的修正</w:t>
      </w:r>
    </w:p>
    <w:p w14:paraId="0EB7130C">
      <w:pPr>
        <w:spacing w:line="300" w:lineRule="auto"/>
        <w:ind w:firstLine="480" w:firstLineChars="200"/>
        <w:rPr>
          <w:rFonts w:ascii="宋体" w:hAnsi="宋体" w:cs="宋体"/>
          <w:sz w:val="24"/>
        </w:rPr>
      </w:pPr>
      <w:r>
        <w:rPr>
          <w:rFonts w:hint="eastAsia" w:ascii="宋体" w:hAnsi="宋体" w:cs="宋体"/>
          <w:sz w:val="24"/>
        </w:rPr>
        <w:t>出现工程量清单错误时，是否调整合同价格：</w:t>
      </w:r>
      <w:r>
        <w:rPr>
          <w:rFonts w:hint="eastAsia" w:ascii="宋体" w:hAnsi="宋体" w:cs="宋体"/>
          <w:sz w:val="24"/>
          <w:u w:val="single"/>
        </w:rPr>
        <w:t xml:space="preserve">   按下述规定进行调整    </w:t>
      </w:r>
      <w:r>
        <w:rPr>
          <w:rFonts w:hint="eastAsia" w:ascii="宋体" w:hAnsi="宋体" w:cs="宋体"/>
          <w:sz w:val="24"/>
        </w:rPr>
        <w:t>。</w:t>
      </w:r>
    </w:p>
    <w:p w14:paraId="4BA832F0">
      <w:pPr>
        <w:tabs>
          <w:tab w:val="left" w:pos="900"/>
        </w:tabs>
        <w:spacing w:line="440" w:lineRule="exact"/>
        <w:ind w:firstLine="480" w:firstLineChars="200"/>
        <w:outlineLvl w:val="0"/>
        <w:rPr>
          <w:rFonts w:ascii="宋体" w:hAnsi="宋体" w:cs="宋体"/>
          <w:sz w:val="24"/>
        </w:rPr>
      </w:pPr>
      <w:bookmarkStart w:id="25" w:name="_Toc30118"/>
      <w:r>
        <w:rPr>
          <w:rFonts w:hint="eastAsia" w:ascii="宋体" w:hAnsi="宋体" w:cs="宋体"/>
          <w:sz w:val="24"/>
        </w:rPr>
        <w:t>允许调整合同价格的工程量偏差范围：</w:t>
      </w:r>
      <w:r>
        <w:rPr>
          <w:rFonts w:hint="eastAsia" w:ascii="宋体" w:hAnsi="宋体" w:cs="宋体"/>
          <w:sz w:val="24"/>
          <w:u w:val="single"/>
        </w:rPr>
        <w:t xml:space="preserve">中标人应在收到中标通知书之日后14天内向招标人提出工程量清单核对书面申请报告，并在收到中标通知书后28内与工程量清单编制单位完成核对工程量清单工作。若中标人在规定的时间内未进行核对或未提出核对要求的，则视为其对原工程量清单无异议，今后在施工和结算时不予调整  </w:t>
      </w:r>
      <w:r>
        <w:rPr>
          <w:rFonts w:hint="eastAsia" w:ascii="宋体" w:hAnsi="宋体" w:cs="宋体"/>
          <w:sz w:val="24"/>
        </w:rPr>
        <w:t>。</w:t>
      </w:r>
      <w:bookmarkEnd w:id="25"/>
    </w:p>
    <w:p w14:paraId="55CE71EA">
      <w:pPr>
        <w:pStyle w:val="6"/>
        <w:spacing w:beforeLines="50" w:after="0" w:line="300" w:lineRule="auto"/>
        <w:rPr>
          <w:rFonts w:ascii="宋体" w:hAnsi="宋体" w:cs="宋体"/>
        </w:rPr>
      </w:pPr>
      <w:r>
        <w:rPr>
          <w:rFonts w:hint="eastAsia" w:ascii="宋体" w:hAnsi="宋体" w:cs="宋体"/>
        </w:rPr>
        <w:t>2</w:t>
      </w:r>
      <w:bookmarkStart w:id="26" w:name="_Toc63471468"/>
      <w:bookmarkStart w:id="27" w:name="_Toc13309386"/>
      <w:r>
        <w:rPr>
          <w:rFonts w:hint="eastAsia" w:ascii="宋体" w:hAnsi="宋体" w:cs="宋体"/>
        </w:rPr>
        <w:t>. 发包人</w:t>
      </w:r>
    </w:p>
    <w:bookmarkEnd w:id="26"/>
    <w:bookmarkEnd w:id="27"/>
    <w:p w14:paraId="384A27B7">
      <w:pPr>
        <w:spacing w:after="120" w:line="300" w:lineRule="auto"/>
        <w:ind w:firstLine="480" w:firstLineChars="200"/>
        <w:rPr>
          <w:rFonts w:ascii="宋体" w:hAnsi="宋体" w:cs="宋体"/>
          <w:sz w:val="24"/>
        </w:rPr>
      </w:pPr>
      <w:r>
        <w:rPr>
          <w:rFonts w:hint="eastAsia" w:ascii="宋体" w:hAnsi="宋体" w:cs="宋体"/>
          <w:sz w:val="24"/>
        </w:rPr>
        <w:t>2.2 发包人代表</w:t>
      </w:r>
    </w:p>
    <w:p w14:paraId="7079DEB7">
      <w:pPr>
        <w:spacing w:line="300" w:lineRule="auto"/>
        <w:ind w:firstLine="480" w:firstLineChars="200"/>
        <w:rPr>
          <w:rFonts w:ascii="宋体" w:hAnsi="宋体" w:cs="宋体"/>
          <w:sz w:val="24"/>
        </w:rPr>
      </w:pPr>
      <w:r>
        <w:rPr>
          <w:rFonts w:hint="eastAsia" w:ascii="宋体" w:hAnsi="宋体" w:cs="宋体"/>
          <w:sz w:val="24"/>
        </w:rPr>
        <w:t>发包人代表：</w:t>
      </w:r>
    </w:p>
    <w:p w14:paraId="481B269B">
      <w:pPr>
        <w:spacing w:line="300" w:lineRule="auto"/>
        <w:ind w:firstLine="480" w:firstLineChars="200"/>
        <w:rPr>
          <w:rFonts w:ascii="宋体" w:hAnsi="宋体" w:cs="宋体"/>
          <w:sz w:val="24"/>
        </w:rPr>
      </w:pPr>
      <w:r>
        <w:rPr>
          <w:rFonts w:hint="eastAsia" w:ascii="宋体" w:hAnsi="宋体" w:cs="宋体"/>
          <w:sz w:val="24"/>
        </w:rPr>
        <w:t>姓    名：</w:t>
      </w:r>
      <w:r>
        <w:rPr>
          <w:rFonts w:hint="eastAsia" w:ascii="宋体" w:hAnsi="宋体" w:cs="宋体"/>
          <w:sz w:val="24"/>
          <w:u w:val="single"/>
        </w:rPr>
        <w:t>                               </w:t>
      </w:r>
      <w:r>
        <w:rPr>
          <w:rFonts w:hint="eastAsia" w:ascii="宋体" w:hAnsi="宋体" w:cs="宋体"/>
          <w:sz w:val="24"/>
        </w:rPr>
        <w:t>；</w:t>
      </w:r>
    </w:p>
    <w:p w14:paraId="454A806E">
      <w:pPr>
        <w:spacing w:line="300" w:lineRule="auto"/>
        <w:ind w:firstLine="480" w:firstLineChars="200"/>
        <w:rPr>
          <w:rFonts w:ascii="宋体" w:hAnsi="宋体" w:cs="宋体"/>
          <w:sz w:val="24"/>
        </w:rPr>
      </w:pPr>
      <w:r>
        <w:rPr>
          <w:rFonts w:hint="eastAsia" w:ascii="宋体" w:hAnsi="宋体" w:cs="宋体"/>
          <w:sz w:val="24"/>
        </w:rPr>
        <w:t>职    务：</w:t>
      </w:r>
      <w:r>
        <w:rPr>
          <w:rFonts w:hint="eastAsia" w:ascii="宋体" w:hAnsi="宋体" w:cs="宋体"/>
          <w:sz w:val="24"/>
          <w:u w:val="single"/>
        </w:rPr>
        <w:t>                                   </w:t>
      </w:r>
      <w:r>
        <w:rPr>
          <w:rFonts w:hint="eastAsia" w:ascii="宋体" w:hAnsi="宋体" w:cs="宋体"/>
          <w:sz w:val="24"/>
        </w:rPr>
        <w:t>；</w:t>
      </w:r>
    </w:p>
    <w:p w14:paraId="4260EED2">
      <w:pPr>
        <w:spacing w:line="300" w:lineRule="auto"/>
        <w:ind w:firstLine="480" w:firstLineChars="200"/>
        <w:rPr>
          <w:rFonts w:ascii="宋体" w:hAnsi="宋体" w:cs="宋体"/>
          <w:sz w:val="24"/>
        </w:rPr>
      </w:pPr>
      <w:r>
        <w:rPr>
          <w:rFonts w:hint="eastAsia" w:ascii="宋体" w:hAnsi="宋体" w:cs="宋体"/>
          <w:sz w:val="24"/>
        </w:rPr>
        <w:t>联系电话：</w:t>
      </w:r>
      <w:r>
        <w:rPr>
          <w:rFonts w:hint="eastAsia" w:ascii="宋体" w:hAnsi="宋体" w:cs="宋体"/>
          <w:sz w:val="24"/>
          <w:u w:val="single"/>
        </w:rPr>
        <w:t> /                                   </w:t>
      </w:r>
      <w:r>
        <w:rPr>
          <w:rFonts w:hint="eastAsia" w:ascii="宋体" w:hAnsi="宋体" w:cs="宋体"/>
          <w:sz w:val="24"/>
        </w:rPr>
        <w:t>；</w:t>
      </w:r>
    </w:p>
    <w:p w14:paraId="7543FCFC">
      <w:pPr>
        <w:spacing w:line="300" w:lineRule="auto"/>
        <w:ind w:firstLine="480" w:firstLineChars="200"/>
        <w:rPr>
          <w:rFonts w:ascii="宋体" w:hAnsi="宋体" w:cs="宋体"/>
          <w:b/>
          <w:sz w:val="24"/>
        </w:rPr>
      </w:pPr>
      <w:r>
        <w:rPr>
          <w:rFonts w:hint="eastAsia" w:ascii="宋体" w:hAnsi="宋体" w:cs="宋体"/>
          <w:sz w:val="24"/>
        </w:rPr>
        <w:t>发包人对发包人代表的授权范围如下：</w:t>
      </w:r>
      <w:r>
        <w:rPr>
          <w:rFonts w:hint="eastAsia" w:ascii="宋体" w:hAnsi="宋体" w:cs="宋体"/>
          <w:sz w:val="24"/>
          <w:u w:val="single"/>
        </w:rPr>
        <w:t xml:space="preserve">负责建设项目管理、协调相关事务、检查、监督监理单位和施工单位执行合同情况，按照合同条件、技术规范通过旁站、巡视和整体验收等手段实施全面监督、检查和质量的控制  </w:t>
      </w:r>
      <w:r>
        <w:rPr>
          <w:rFonts w:hint="eastAsia" w:ascii="宋体" w:hAnsi="宋体" w:cs="宋体"/>
          <w:sz w:val="24"/>
        </w:rPr>
        <w:t>。</w:t>
      </w:r>
    </w:p>
    <w:p w14:paraId="16185807">
      <w:pPr>
        <w:spacing w:after="120" w:line="300" w:lineRule="auto"/>
        <w:ind w:firstLine="480" w:firstLineChars="200"/>
        <w:rPr>
          <w:rFonts w:ascii="宋体" w:hAnsi="宋体" w:cs="宋体"/>
          <w:sz w:val="24"/>
        </w:rPr>
      </w:pPr>
      <w:r>
        <w:rPr>
          <w:rFonts w:hint="eastAsia" w:ascii="宋体" w:hAnsi="宋体" w:cs="宋体"/>
          <w:sz w:val="24"/>
        </w:rPr>
        <w:t>2.4 施工现场、施工条件和基础资料的提供</w:t>
      </w:r>
    </w:p>
    <w:p w14:paraId="52D7BDB5">
      <w:pPr>
        <w:spacing w:line="300" w:lineRule="auto"/>
        <w:ind w:firstLine="480" w:firstLineChars="200"/>
        <w:rPr>
          <w:rFonts w:ascii="宋体" w:hAnsi="宋体" w:cs="宋体"/>
          <w:sz w:val="24"/>
        </w:rPr>
      </w:pPr>
      <w:r>
        <w:rPr>
          <w:rFonts w:hint="eastAsia" w:ascii="宋体" w:hAnsi="宋体" w:cs="宋体"/>
          <w:sz w:val="24"/>
        </w:rPr>
        <w:t>2.4.1 提供施工现场</w:t>
      </w:r>
    </w:p>
    <w:p w14:paraId="66360827">
      <w:pPr>
        <w:spacing w:line="300" w:lineRule="auto"/>
        <w:ind w:firstLine="480" w:firstLineChars="200"/>
        <w:jc w:val="left"/>
        <w:rPr>
          <w:rFonts w:ascii="宋体" w:hAnsi="宋体" w:cs="宋体"/>
          <w:sz w:val="24"/>
        </w:rPr>
      </w:pPr>
      <w:r>
        <w:rPr>
          <w:rFonts w:hint="eastAsia" w:ascii="宋体" w:hAnsi="宋体" w:cs="宋体"/>
          <w:sz w:val="24"/>
        </w:rPr>
        <w:t>关于发包人移交施工现场的期限要求：</w:t>
      </w:r>
      <w:r>
        <w:rPr>
          <w:rFonts w:hint="eastAsia" w:asciiTheme="minorEastAsia" w:hAnsiTheme="minorEastAsia" w:eastAsiaTheme="minorEastAsia" w:cstheme="minorEastAsia"/>
          <w:sz w:val="24"/>
          <w:u w:val="single"/>
        </w:rPr>
        <w:t>开工日期前7天向承包人移交施工现场</w:t>
      </w:r>
      <w:r>
        <w:rPr>
          <w:rFonts w:hint="eastAsia" w:asciiTheme="minorEastAsia" w:hAnsiTheme="minorEastAsia" w:eastAsiaTheme="minorEastAsia" w:cstheme="minorEastAsia"/>
          <w:sz w:val="24"/>
        </w:rPr>
        <w:t>。</w:t>
      </w:r>
    </w:p>
    <w:p w14:paraId="6AD455BE">
      <w:pPr>
        <w:spacing w:line="300" w:lineRule="auto"/>
        <w:ind w:firstLine="480" w:firstLineChars="200"/>
        <w:rPr>
          <w:rFonts w:ascii="宋体" w:hAnsi="宋体" w:cs="宋体"/>
          <w:sz w:val="24"/>
        </w:rPr>
      </w:pPr>
      <w:r>
        <w:rPr>
          <w:rFonts w:hint="eastAsia" w:ascii="宋体" w:hAnsi="宋体" w:cs="宋体"/>
          <w:sz w:val="24"/>
        </w:rPr>
        <w:t>2.4.2 提供施工条件</w:t>
      </w:r>
    </w:p>
    <w:p w14:paraId="2F79CC7F">
      <w:pPr>
        <w:spacing w:line="300" w:lineRule="auto"/>
        <w:rPr>
          <w:rFonts w:ascii="宋体" w:hAnsi="宋体" w:cs="宋体"/>
          <w:sz w:val="24"/>
          <w:u w:val="single"/>
        </w:rPr>
      </w:pPr>
      <w:r>
        <w:rPr>
          <w:rFonts w:hint="eastAsia" w:ascii="宋体" w:hAnsi="宋体" w:cs="宋体"/>
          <w:sz w:val="24"/>
        </w:rPr>
        <w:t>关于发包人应负责提供施工所需要的条件，包括：</w:t>
      </w:r>
      <w:r>
        <w:rPr>
          <w:rFonts w:hint="eastAsia" w:ascii="宋体" w:hAnsi="宋体" w:cs="宋体"/>
          <w:sz w:val="24"/>
          <w:u w:val="single"/>
        </w:rPr>
        <w:t xml:space="preserve"> 三通一平。</w:t>
      </w:r>
      <w:r>
        <w:rPr>
          <w:rFonts w:hint="eastAsia" w:asciiTheme="minorEastAsia" w:hAnsiTheme="minorEastAsia" w:eastAsiaTheme="minorEastAsia" w:cstheme="minorEastAsia"/>
          <w:sz w:val="24"/>
          <w:u w:val="single"/>
        </w:rPr>
        <w:t>发包人在合同签订后10天内提供满足施工需要容量的水、电线路供承包人使用，使用过程中的费用由承包人承担</w:t>
      </w:r>
      <w:r>
        <w:rPr>
          <w:rFonts w:hint="eastAsia" w:asciiTheme="minorEastAsia" w:hAnsiTheme="minorEastAsia" w:eastAsiaTheme="minorEastAsia" w:cstheme="minorEastAsia"/>
          <w:sz w:val="24"/>
        </w:rPr>
        <w:t>。</w:t>
      </w:r>
    </w:p>
    <w:p w14:paraId="3A8F1EB3">
      <w:pPr>
        <w:spacing w:after="120" w:line="300" w:lineRule="auto"/>
        <w:ind w:firstLine="480" w:firstLineChars="200"/>
        <w:rPr>
          <w:rFonts w:ascii="宋体" w:hAnsi="宋体" w:cs="宋体"/>
          <w:sz w:val="24"/>
        </w:rPr>
      </w:pPr>
      <w:r>
        <w:rPr>
          <w:rFonts w:hint="eastAsia" w:ascii="宋体" w:hAnsi="宋体" w:cs="宋体"/>
          <w:sz w:val="24"/>
        </w:rPr>
        <w:t>2.5 资金来源证明及支付担保</w:t>
      </w:r>
    </w:p>
    <w:p w14:paraId="77A6F398">
      <w:pPr>
        <w:spacing w:line="300" w:lineRule="auto"/>
        <w:ind w:firstLine="480" w:firstLineChars="200"/>
        <w:rPr>
          <w:rFonts w:ascii="宋体" w:hAnsi="宋体" w:cs="宋体"/>
          <w:sz w:val="24"/>
        </w:rPr>
      </w:pPr>
      <w:r>
        <w:rPr>
          <w:rFonts w:hint="eastAsia" w:ascii="宋体" w:hAnsi="宋体" w:cs="宋体"/>
          <w:sz w:val="24"/>
        </w:rPr>
        <w:t>发包人提供资金来源证明的期限要求：</w:t>
      </w:r>
      <w:r>
        <w:rPr>
          <w:rFonts w:hint="eastAsia" w:ascii="宋体" w:hAnsi="宋体" w:cs="宋体"/>
          <w:sz w:val="24"/>
          <w:u w:val="single"/>
        </w:rPr>
        <w:t>/</w:t>
      </w:r>
      <w:r>
        <w:rPr>
          <w:rFonts w:hint="eastAsia" w:ascii="宋体" w:hAnsi="宋体" w:cs="宋体"/>
          <w:sz w:val="24"/>
        </w:rPr>
        <w:t>。</w:t>
      </w:r>
    </w:p>
    <w:p w14:paraId="6823CE29">
      <w:pPr>
        <w:spacing w:line="300" w:lineRule="auto"/>
        <w:ind w:firstLine="480" w:firstLineChars="200"/>
        <w:rPr>
          <w:rFonts w:ascii="宋体" w:hAnsi="宋体" w:cs="宋体"/>
          <w:sz w:val="24"/>
        </w:rPr>
      </w:pPr>
      <w:r>
        <w:rPr>
          <w:rFonts w:hint="eastAsia" w:ascii="宋体" w:hAnsi="宋体" w:cs="宋体"/>
          <w:sz w:val="24"/>
        </w:rPr>
        <w:t>发包人是否提供支付担保：</w:t>
      </w:r>
      <w:r>
        <w:rPr>
          <w:rFonts w:hint="eastAsia" w:ascii="宋体" w:hAnsi="宋体" w:cs="宋体"/>
          <w:sz w:val="24"/>
          <w:u w:val="single"/>
        </w:rPr>
        <w:t>/</w:t>
      </w:r>
      <w:r>
        <w:rPr>
          <w:rFonts w:hint="eastAsia" w:ascii="宋体" w:hAnsi="宋体" w:cs="宋体"/>
          <w:sz w:val="24"/>
        </w:rPr>
        <w:t>。</w:t>
      </w:r>
    </w:p>
    <w:p w14:paraId="58A0A924">
      <w:pPr>
        <w:pStyle w:val="6"/>
        <w:spacing w:beforeLines="50" w:after="0" w:line="300" w:lineRule="auto"/>
        <w:rPr>
          <w:rFonts w:ascii="宋体" w:hAnsi="宋体" w:cs="宋体"/>
        </w:rPr>
      </w:pPr>
      <w:r>
        <w:rPr>
          <w:rFonts w:hint="eastAsia" w:ascii="宋体" w:hAnsi="宋体" w:cs="宋体"/>
        </w:rPr>
        <w:t>3</w:t>
      </w:r>
      <w:bookmarkStart w:id="28" w:name="_Toc63471469"/>
      <w:bookmarkStart w:id="29" w:name="_Toc13309387"/>
      <w:r>
        <w:rPr>
          <w:rFonts w:hint="eastAsia" w:ascii="宋体" w:hAnsi="宋体" w:cs="宋体"/>
        </w:rPr>
        <w:t>. 承包人</w:t>
      </w:r>
    </w:p>
    <w:bookmarkEnd w:id="28"/>
    <w:bookmarkEnd w:id="29"/>
    <w:p w14:paraId="6C4BF793">
      <w:pPr>
        <w:spacing w:after="120" w:line="300" w:lineRule="auto"/>
        <w:ind w:firstLine="480" w:firstLineChars="200"/>
        <w:rPr>
          <w:rFonts w:ascii="宋体" w:hAnsi="宋体" w:cs="宋体"/>
          <w:sz w:val="24"/>
        </w:rPr>
      </w:pPr>
      <w:r>
        <w:rPr>
          <w:rFonts w:hint="eastAsia" w:ascii="宋体" w:hAnsi="宋体" w:cs="宋体"/>
          <w:sz w:val="24"/>
        </w:rPr>
        <w:t>3.1 承包人的一般义务</w:t>
      </w:r>
    </w:p>
    <w:p w14:paraId="11D41668">
      <w:pPr>
        <w:spacing w:line="480" w:lineRule="exact"/>
        <w:ind w:firstLine="480" w:firstLineChars="200"/>
        <w:jc w:val="left"/>
        <w:rPr>
          <w:rFonts w:asciiTheme="minorEastAsia" w:hAnsiTheme="minorEastAsia" w:eastAsiaTheme="minorEastAsia" w:cstheme="minorEastAsia"/>
          <w:sz w:val="24"/>
          <w:u w:val="single"/>
        </w:rPr>
      </w:pPr>
      <w:r>
        <w:rPr>
          <w:rFonts w:hint="eastAsia" w:ascii="宋体" w:hAnsi="宋体" w:cs="宋体"/>
          <w:sz w:val="24"/>
        </w:rPr>
        <w:t>（9）承包人提交的竣工资料的内容：</w:t>
      </w:r>
      <w:r>
        <w:rPr>
          <w:rFonts w:hint="eastAsia" w:ascii="宋体" w:hAnsi="宋体" w:cs="宋体"/>
          <w:sz w:val="24"/>
          <w:u w:val="single"/>
        </w:rPr>
        <w:t>工程施工技术资料、工程质量保证资料、工程检验评定资料、竣工图、规定的其他应交资料，</w:t>
      </w:r>
      <w:r>
        <w:rPr>
          <w:rFonts w:hint="eastAsia" w:asciiTheme="minorEastAsia" w:hAnsiTheme="minorEastAsia" w:eastAsiaTheme="minorEastAsia" w:cstheme="minorEastAsia"/>
          <w:sz w:val="24"/>
          <w:u w:val="single"/>
        </w:rPr>
        <w:t>具体满足《建设工程文件归档规范》GB/T 50328-2014、行业标准《建设电子文件与电子档案管理规范》（CJJ/T117-2017）向城建档案馆和招标人档案馆归档建设工程档案。上述文件的原始资料必须齐全，符合工程技术档案要求，并按规范装订成册 。</w:t>
      </w:r>
    </w:p>
    <w:p w14:paraId="3CFB3E77">
      <w:pPr>
        <w:spacing w:line="480" w:lineRule="exact"/>
        <w:ind w:firstLine="480" w:firstLineChars="200"/>
        <w:jc w:val="left"/>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u w:val="single"/>
        </w:rPr>
        <w:t>承包人需要提交的竣工资料套数：竣工图一式四份，竣工结算资料叁份（其中一套为原始材料）,其余资料一式贰套（其中一套为原始材料）,所有资料电子档一份。</w:t>
      </w:r>
    </w:p>
    <w:p w14:paraId="0C2EB779">
      <w:pPr>
        <w:spacing w:line="480" w:lineRule="exact"/>
        <w:ind w:firstLine="480" w:firstLineChars="200"/>
        <w:jc w:val="left"/>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u w:val="single"/>
        </w:rPr>
        <w:t>工程项目中涉及单价1000元以上的可移动设备或日后需要维修或更换的设备（如电梯、智能化设备、空调、热水器等），需单独列出设备清单、数量、规格型号、价格及总价。</w:t>
      </w:r>
    </w:p>
    <w:p w14:paraId="1F93E53D">
      <w:pPr>
        <w:spacing w:line="480" w:lineRule="exact"/>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承包人提交的竣工资料的费用承担： 承包人负责 。</w:t>
      </w:r>
    </w:p>
    <w:p w14:paraId="22F3C302">
      <w:pPr>
        <w:spacing w:line="300" w:lineRule="auto"/>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承包人提交的竣工资料移交时间：</w:t>
      </w:r>
      <w:r>
        <w:rPr>
          <w:rFonts w:hint="eastAsia" w:asciiTheme="minorEastAsia" w:hAnsiTheme="minorEastAsia" w:eastAsiaTheme="minorEastAsia" w:cstheme="minorEastAsia"/>
          <w:sz w:val="24"/>
          <w:u w:val="single"/>
        </w:rPr>
        <w:t>在合同规定的验收合格后28天内提交给发包人</w:t>
      </w:r>
      <w:r>
        <w:rPr>
          <w:rFonts w:hint="eastAsia" w:asciiTheme="minorEastAsia" w:hAnsiTheme="minorEastAsia" w:eastAsiaTheme="minorEastAsia" w:cstheme="minorEastAsia"/>
          <w:sz w:val="24"/>
        </w:rPr>
        <w:t>。</w:t>
      </w:r>
    </w:p>
    <w:p w14:paraId="191D956A">
      <w:pPr>
        <w:spacing w:line="300" w:lineRule="auto"/>
        <w:ind w:firstLine="480" w:firstLineChars="200"/>
        <w:rPr>
          <w:rFonts w:ascii="宋体" w:hAnsi="宋体" w:cs="宋体"/>
          <w:sz w:val="24"/>
        </w:rPr>
      </w:pPr>
      <w:r>
        <w:rPr>
          <w:rFonts w:hint="eastAsia" w:ascii="宋体" w:hAnsi="宋体" w:cs="宋体"/>
          <w:sz w:val="24"/>
        </w:rPr>
        <w:t>（10）承包人应履行的其他义务：</w:t>
      </w:r>
    </w:p>
    <w:p w14:paraId="099236AD">
      <w:pPr>
        <w:spacing w:line="360" w:lineRule="auto"/>
        <w:ind w:firstLine="480" w:firstLineChars="200"/>
        <w:rPr>
          <w:rFonts w:ascii="宋体" w:hAnsi="宋体" w:cs="宋体"/>
          <w:sz w:val="24"/>
          <w:u w:val="single"/>
        </w:rPr>
      </w:pPr>
      <w:r>
        <w:rPr>
          <w:rFonts w:hint="eastAsia" w:ascii="宋体" w:hAnsi="宋体" w:cs="宋体"/>
          <w:sz w:val="24"/>
        </w:rPr>
        <w:t>（a）</w:t>
      </w:r>
      <w:r>
        <w:rPr>
          <w:rFonts w:hint="eastAsia" w:ascii="宋体" w:hAnsi="宋体" w:cs="宋体"/>
          <w:sz w:val="24"/>
          <w:u w:val="single"/>
        </w:rPr>
        <w:t>承包人用水用电可向相关部门申请，发包人将配合承包人，相关费用由承包人承担。</w:t>
      </w:r>
    </w:p>
    <w:p w14:paraId="6F0CCBBB">
      <w:pPr>
        <w:spacing w:line="360" w:lineRule="auto"/>
        <w:ind w:firstLine="480" w:firstLineChars="200"/>
        <w:rPr>
          <w:rFonts w:ascii="宋体" w:hAnsi="宋体" w:cs="宋体"/>
          <w:sz w:val="24"/>
        </w:rPr>
      </w:pPr>
      <w:r>
        <w:rPr>
          <w:rFonts w:hint="eastAsia" w:ascii="宋体" w:hAnsi="宋体" w:cs="宋体"/>
          <w:sz w:val="24"/>
        </w:rPr>
        <w:t>（b）</w:t>
      </w:r>
      <w:r>
        <w:rPr>
          <w:rFonts w:hint="eastAsia" w:ascii="宋体" w:hAnsi="宋体" w:cs="宋体"/>
          <w:sz w:val="24"/>
          <w:u w:val="single"/>
        </w:rPr>
        <w:t>工程施工所需的所有设施、器械及施工期间的水、电费用等一切费用全部由承包人承担。承包人施工用水、用电应独立安装水、电表，施工用水、用电费用按自来水公司、电业局的收费标准由承包人自行缴纳。因承包人不按标准缴纳该费用，所造成工地停水、停电影响施工的，其责任由承包人负责。</w:t>
      </w:r>
    </w:p>
    <w:p w14:paraId="66219BDC">
      <w:pPr>
        <w:spacing w:line="360" w:lineRule="auto"/>
        <w:ind w:firstLine="480" w:firstLineChars="200"/>
        <w:rPr>
          <w:rFonts w:ascii="宋体" w:hAnsi="宋体" w:cs="宋体"/>
          <w:sz w:val="24"/>
          <w:u w:val="single"/>
        </w:rPr>
      </w:pPr>
      <w:r>
        <w:rPr>
          <w:rFonts w:hint="eastAsia" w:ascii="宋体" w:hAnsi="宋体" w:cs="宋体"/>
          <w:sz w:val="24"/>
        </w:rPr>
        <w:t>（c）</w:t>
      </w:r>
      <w:r>
        <w:rPr>
          <w:rFonts w:hint="eastAsia" w:ascii="宋体" w:hAnsi="宋体" w:cs="宋体"/>
          <w:sz w:val="24"/>
          <w:u w:val="single"/>
        </w:rPr>
        <w:t>需承包人办理的有关施工产地交通、环卫和施工噪音管理、建筑渣土及渣土外运等手续：由承包人按照有关部门要求及时办理，并承担相应的责任和费用。</w:t>
      </w:r>
    </w:p>
    <w:p w14:paraId="20B06C62">
      <w:pPr>
        <w:spacing w:line="360" w:lineRule="auto"/>
        <w:ind w:firstLine="480" w:firstLineChars="200"/>
        <w:rPr>
          <w:rFonts w:ascii="宋体" w:hAnsi="宋体" w:cs="宋体"/>
          <w:sz w:val="24"/>
          <w:u w:val="single"/>
        </w:rPr>
      </w:pPr>
      <w:r>
        <w:rPr>
          <w:rFonts w:hint="eastAsia" w:ascii="宋体" w:hAnsi="宋体" w:cs="宋体"/>
          <w:sz w:val="24"/>
        </w:rPr>
        <w:t>（d）</w:t>
      </w:r>
      <w:r>
        <w:rPr>
          <w:rFonts w:hint="eastAsia" w:ascii="宋体" w:hAnsi="宋体" w:cs="宋体"/>
          <w:sz w:val="24"/>
          <w:u w:val="single"/>
        </w:rPr>
        <w:t>承包人必须在工程各验收节点提交要求的工程资料、在工程竣工预验收前按时交付工程竣工资料，否则发包人可不予拨付工程款。</w:t>
      </w:r>
    </w:p>
    <w:p w14:paraId="3ABF7AD6">
      <w:pPr>
        <w:spacing w:after="120" w:line="300" w:lineRule="auto"/>
        <w:ind w:firstLine="480" w:firstLineChars="200"/>
        <w:rPr>
          <w:rFonts w:ascii="宋体" w:hAnsi="宋体" w:cs="宋体"/>
          <w:sz w:val="24"/>
        </w:rPr>
      </w:pPr>
      <w:r>
        <w:rPr>
          <w:rFonts w:hint="eastAsia" w:ascii="宋体" w:hAnsi="宋体" w:cs="宋体"/>
          <w:sz w:val="24"/>
        </w:rPr>
        <w:t>3.2 项目负责人</w:t>
      </w:r>
    </w:p>
    <w:p w14:paraId="7DA78762">
      <w:pPr>
        <w:spacing w:line="300" w:lineRule="auto"/>
        <w:ind w:firstLine="480" w:firstLineChars="200"/>
        <w:rPr>
          <w:rFonts w:ascii="宋体" w:hAnsi="宋体" w:cs="宋体"/>
          <w:sz w:val="24"/>
        </w:rPr>
      </w:pPr>
      <w:r>
        <w:rPr>
          <w:rFonts w:hint="eastAsia" w:ascii="宋体" w:hAnsi="宋体" w:cs="宋体"/>
          <w:sz w:val="24"/>
        </w:rPr>
        <w:t>3.2.1 项目负责人：</w:t>
      </w:r>
    </w:p>
    <w:p w14:paraId="1788CABE">
      <w:pPr>
        <w:spacing w:line="300" w:lineRule="auto"/>
        <w:ind w:firstLine="480" w:firstLineChars="200"/>
        <w:rPr>
          <w:rFonts w:ascii="宋体" w:hAnsi="宋体" w:cs="宋体"/>
          <w:sz w:val="24"/>
        </w:rPr>
      </w:pPr>
      <w:r>
        <w:rPr>
          <w:rFonts w:hint="eastAsia" w:ascii="宋体" w:hAnsi="宋体" w:cs="宋体"/>
          <w:sz w:val="24"/>
        </w:rPr>
        <w:t>姓    名：</w:t>
      </w:r>
      <w:r>
        <w:rPr>
          <w:rFonts w:hint="eastAsia" w:ascii="宋体" w:hAnsi="宋体" w:cs="宋体"/>
          <w:sz w:val="24"/>
          <w:u w:val="single"/>
        </w:rPr>
        <w:t></w:t>
      </w:r>
      <w:r>
        <w:rPr>
          <w:rFonts w:hint="eastAsia" w:ascii="宋体" w:hAnsi="宋体"/>
          <w:sz w:val="24"/>
          <w:u w:val="single"/>
        </w:rPr>
        <w:t xml:space="preserve">      </w:t>
      </w:r>
      <w:r>
        <w:rPr>
          <w:rFonts w:hint="eastAsia" w:ascii="宋体" w:hAnsi="宋体" w:cs="宋体"/>
          <w:sz w:val="24"/>
          <w:u w:val="single"/>
        </w:rPr>
        <w:t xml:space="preserve">                         </w:t>
      </w:r>
      <w:r>
        <w:rPr>
          <w:rFonts w:hint="eastAsia" w:ascii="宋体" w:hAnsi="宋体" w:cs="宋体"/>
          <w:sz w:val="24"/>
        </w:rPr>
        <w:t>；</w:t>
      </w:r>
    </w:p>
    <w:p w14:paraId="3BEA96A5">
      <w:pPr>
        <w:spacing w:line="300" w:lineRule="auto"/>
        <w:ind w:firstLine="480" w:firstLineChars="200"/>
        <w:rPr>
          <w:rFonts w:ascii="宋体" w:hAnsi="宋体" w:cs="宋体"/>
          <w:sz w:val="24"/>
        </w:rPr>
      </w:pPr>
      <w:r>
        <w:rPr>
          <w:rFonts w:hint="eastAsia" w:ascii="宋体" w:hAnsi="宋体" w:cs="宋体"/>
          <w:sz w:val="24"/>
        </w:rPr>
        <w:t>身份证号：</w:t>
      </w:r>
      <w:r>
        <w:rPr>
          <w:rFonts w:hint="eastAsia" w:ascii="宋体" w:hAnsi="宋体" w:cs="宋体"/>
          <w:sz w:val="24"/>
          <w:u w:val="single"/>
        </w:rPr>
        <w:t></w:t>
      </w:r>
      <w:r>
        <w:rPr>
          <w:rFonts w:hint="eastAsia" w:asciiTheme="minorEastAsia" w:hAnsiTheme="minorEastAsia" w:eastAsiaTheme="minorEastAsia"/>
          <w:szCs w:val="21"/>
          <w:u w:val="single"/>
        </w:rPr>
        <w:t xml:space="preserve">                   </w:t>
      </w:r>
      <w:r>
        <w:rPr>
          <w:rFonts w:hint="eastAsia" w:ascii="宋体" w:hAnsi="宋体" w:cs="宋体"/>
          <w:sz w:val="24"/>
          <w:u w:val="single"/>
        </w:rPr>
        <w:t xml:space="preserve">                   </w:t>
      </w:r>
      <w:r>
        <w:rPr>
          <w:rFonts w:hint="eastAsia" w:ascii="宋体" w:hAnsi="宋体" w:cs="宋体"/>
          <w:sz w:val="24"/>
        </w:rPr>
        <w:t>；</w:t>
      </w:r>
    </w:p>
    <w:p w14:paraId="3FF4E3B6">
      <w:pPr>
        <w:spacing w:line="300" w:lineRule="auto"/>
        <w:ind w:firstLine="480" w:firstLineChars="200"/>
        <w:rPr>
          <w:rFonts w:ascii="宋体" w:hAnsi="宋体" w:cs="宋体"/>
          <w:sz w:val="24"/>
        </w:rPr>
      </w:pPr>
      <w:r>
        <w:rPr>
          <w:rFonts w:hint="eastAsia" w:ascii="宋体" w:hAnsi="宋体" w:cs="宋体"/>
          <w:sz w:val="24"/>
        </w:rPr>
        <w:t>建造师执业资格等级：</w:t>
      </w:r>
      <w:r>
        <w:rPr>
          <w:rFonts w:hint="eastAsia" w:ascii="宋体" w:hAnsi="宋体" w:cs="宋体"/>
          <w:sz w:val="24"/>
          <w:u w:val="single"/>
        </w:rPr>
        <w:t></w:t>
      </w:r>
      <w:r>
        <w:rPr>
          <w:rFonts w:hint="eastAsia" w:cs="宋体" w:asciiTheme="minorEastAsia" w:hAnsiTheme="minorEastAsia" w:eastAsiaTheme="minorEastAsia"/>
          <w:szCs w:val="21"/>
          <w:u w:val="single"/>
        </w:rPr>
        <w:t xml:space="preserve">    </w:t>
      </w:r>
      <w:r>
        <w:rPr>
          <w:rFonts w:hint="eastAsia" w:ascii="宋体" w:hAnsi="宋体" w:cs="宋体"/>
          <w:sz w:val="24"/>
          <w:u w:val="single"/>
        </w:rPr>
        <w:t>                      </w:t>
      </w:r>
      <w:r>
        <w:rPr>
          <w:rFonts w:hint="eastAsia" w:ascii="宋体" w:hAnsi="宋体" w:cs="宋体"/>
          <w:sz w:val="24"/>
        </w:rPr>
        <w:t>；</w:t>
      </w:r>
    </w:p>
    <w:p w14:paraId="097B5BC9">
      <w:pPr>
        <w:spacing w:line="300" w:lineRule="auto"/>
        <w:ind w:firstLine="480" w:firstLineChars="200"/>
        <w:rPr>
          <w:rFonts w:ascii="宋体" w:hAnsi="宋体" w:cs="宋体"/>
          <w:sz w:val="24"/>
        </w:rPr>
      </w:pPr>
      <w:r>
        <w:rPr>
          <w:rFonts w:hint="eastAsia" w:ascii="宋体" w:hAnsi="宋体" w:cs="宋体"/>
          <w:sz w:val="24"/>
        </w:rPr>
        <w:t>建造师注册证书号：</w:t>
      </w:r>
      <w:r>
        <w:rPr>
          <w:rFonts w:hint="eastAsia" w:ascii="宋体" w:hAnsi="宋体" w:cs="宋体"/>
          <w:sz w:val="24"/>
          <w:u w:val="single"/>
        </w:rPr>
        <w:t></w:t>
      </w:r>
      <w:r>
        <w:rPr>
          <w:rFonts w:hint="eastAsia" w:asciiTheme="minorEastAsia" w:hAnsiTheme="minorEastAsia" w:eastAsiaTheme="minorEastAsia"/>
          <w:szCs w:val="21"/>
          <w:u w:val="single"/>
        </w:rPr>
        <w:t xml:space="preserve">              </w:t>
      </w:r>
      <w:r>
        <w:rPr>
          <w:rFonts w:hint="eastAsia" w:ascii="宋体" w:hAnsi="宋体" w:cs="宋体"/>
          <w:sz w:val="24"/>
          <w:u w:val="single"/>
        </w:rPr>
        <w:t>                 </w:t>
      </w:r>
      <w:r>
        <w:rPr>
          <w:rFonts w:hint="eastAsia" w:ascii="宋体" w:hAnsi="宋体" w:cs="宋体"/>
          <w:sz w:val="24"/>
        </w:rPr>
        <w:t>；</w:t>
      </w:r>
    </w:p>
    <w:p w14:paraId="6920BA9D">
      <w:pPr>
        <w:spacing w:line="300" w:lineRule="auto"/>
        <w:ind w:firstLine="480" w:firstLineChars="200"/>
        <w:rPr>
          <w:rFonts w:ascii="宋体" w:hAnsi="宋体" w:cs="宋体"/>
          <w:sz w:val="24"/>
        </w:rPr>
      </w:pPr>
      <w:r>
        <w:rPr>
          <w:rFonts w:hint="eastAsia" w:ascii="宋体" w:hAnsi="宋体" w:cs="宋体"/>
          <w:sz w:val="24"/>
        </w:rPr>
        <w:t>建造师执业印章号：</w:t>
      </w:r>
      <w:r>
        <w:rPr>
          <w:rFonts w:hint="eastAsia" w:ascii="宋体" w:hAnsi="宋体" w:cs="宋体"/>
          <w:sz w:val="24"/>
          <w:u w:val="single"/>
        </w:rPr>
        <w:t></w:t>
      </w:r>
      <w:r>
        <w:rPr>
          <w:rFonts w:hint="eastAsia" w:asciiTheme="minorEastAsia" w:hAnsiTheme="minorEastAsia" w:eastAsiaTheme="minorEastAsia"/>
          <w:szCs w:val="21"/>
          <w:u w:val="single"/>
        </w:rPr>
        <w:t xml:space="preserve">                    </w:t>
      </w:r>
      <w:r>
        <w:rPr>
          <w:rFonts w:hint="eastAsia" w:ascii="宋体" w:hAnsi="宋体" w:cs="宋体"/>
          <w:sz w:val="24"/>
          <w:u w:val="single"/>
        </w:rPr>
        <w:t xml:space="preserve">      </w:t>
      </w:r>
      <w:r>
        <w:rPr>
          <w:rFonts w:hint="eastAsia" w:ascii="宋体" w:hAnsi="宋体" w:cs="宋体"/>
          <w:sz w:val="24"/>
        </w:rPr>
        <w:t>；</w:t>
      </w:r>
    </w:p>
    <w:p w14:paraId="0CF36AA7">
      <w:pPr>
        <w:spacing w:line="300" w:lineRule="auto"/>
        <w:ind w:firstLine="480" w:firstLineChars="200"/>
        <w:rPr>
          <w:rFonts w:ascii="宋体" w:hAnsi="宋体" w:cs="宋体"/>
          <w:sz w:val="24"/>
        </w:rPr>
      </w:pPr>
      <w:r>
        <w:rPr>
          <w:rFonts w:hint="eastAsia" w:ascii="宋体" w:hAnsi="宋体" w:cs="宋体"/>
          <w:sz w:val="24"/>
        </w:rPr>
        <w:t>安全生产考核合格证书号：</w:t>
      </w:r>
      <w:r>
        <w:rPr>
          <w:rFonts w:hint="eastAsia" w:ascii="宋体" w:hAnsi="宋体" w:cs="宋体"/>
          <w:sz w:val="24"/>
          <w:u w:val="single"/>
        </w:rPr>
        <w:t></w:t>
      </w:r>
      <w:r>
        <w:rPr>
          <w:rFonts w:hint="eastAsia" w:asciiTheme="minorEastAsia" w:hAnsiTheme="minorEastAsia" w:eastAsiaTheme="minorEastAsia"/>
          <w:szCs w:val="21"/>
          <w:u w:val="single"/>
        </w:rPr>
        <w:t xml:space="preserve">                      </w:t>
      </w:r>
      <w:r>
        <w:rPr>
          <w:rFonts w:hint="eastAsia" w:ascii="宋体" w:hAnsi="宋体" w:cs="宋体"/>
          <w:sz w:val="24"/>
          <w:u w:val="single"/>
        </w:rPr>
        <w:t xml:space="preserve">            </w:t>
      </w:r>
      <w:r>
        <w:rPr>
          <w:rFonts w:hint="eastAsia" w:ascii="宋体" w:hAnsi="宋体" w:cs="宋体"/>
          <w:sz w:val="24"/>
        </w:rPr>
        <w:t>；</w:t>
      </w:r>
    </w:p>
    <w:p w14:paraId="7EFB3459">
      <w:pPr>
        <w:spacing w:line="300" w:lineRule="auto"/>
        <w:ind w:firstLine="480" w:firstLineChars="200"/>
        <w:rPr>
          <w:rFonts w:ascii="宋体" w:hAnsi="宋体" w:cs="宋体"/>
          <w:sz w:val="24"/>
        </w:rPr>
      </w:pPr>
      <w:r>
        <w:rPr>
          <w:rFonts w:hint="eastAsia" w:ascii="宋体" w:hAnsi="宋体" w:cs="宋体"/>
          <w:sz w:val="24"/>
        </w:rPr>
        <w:t>联系电话：</w:t>
      </w:r>
      <w:r>
        <w:rPr>
          <w:rFonts w:hint="eastAsia" w:ascii="宋体" w:hAnsi="宋体" w:cs="宋体"/>
          <w:sz w:val="24"/>
          <w:u w:val="single"/>
        </w:rPr>
        <w:t></w:t>
      </w:r>
      <w:r>
        <w:rPr>
          <w:rFonts w:hint="eastAsia" w:asciiTheme="minorEastAsia" w:hAnsiTheme="minorEastAsia" w:eastAsiaTheme="minorEastAsia"/>
          <w:szCs w:val="21"/>
          <w:u w:val="single"/>
        </w:rPr>
        <w:t xml:space="preserve">           </w:t>
      </w:r>
      <w:r>
        <w:rPr>
          <w:rFonts w:hint="eastAsia" w:ascii="宋体" w:hAnsi="宋体" w:cs="宋体"/>
          <w:sz w:val="24"/>
          <w:u w:val="single"/>
        </w:rPr>
        <w:t>                        </w:t>
      </w:r>
      <w:r>
        <w:rPr>
          <w:rFonts w:hint="eastAsia" w:ascii="宋体" w:hAnsi="宋体" w:cs="宋体"/>
          <w:sz w:val="24"/>
        </w:rPr>
        <w:t>；</w:t>
      </w:r>
    </w:p>
    <w:p w14:paraId="594A6C11">
      <w:pPr>
        <w:spacing w:line="300" w:lineRule="auto"/>
        <w:ind w:firstLine="480" w:firstLineChars="200"/>
        <w:rPr>
          <w:rFonts w:ascii="宋体" w:hAnsi="宋体" w:cs="宋体"/>
          <w:sz w:val="24"/>
        </w:rPr>
      </w:pPr>
      <w:r>
        <w:rPr>
          <w:rFonts w:hint="eastAsia" w:ascii="宋体" w:hAnsi="宋体" w:cs="宋体"/>
          <w:sz w:val="24"/>
        </w:rPr>
        <w:t>承包人对项目负责人的授权范围如下：</w:t>
      </w:r>
      <w:r>
        <w:rPr>
          <w:rFonts w:hint="eastAsia" w:asciiTheme="minorEastAsia" w:hAnsiTheme="minorEastAsia" w:eastAsiaTheme="minorEastAsia" w:cstheme="minorEastAsia"/>
          <w:sz w:val="24"/>
          <w:u w:val="single"/>
        </w:rPr>
        <w:t>项目负责人为承包人书面委派常驻现场负责执行和管理本合同工程的代表。凡本合同执行中的有关技术、工程进度、现场协调、质量管理、安全管理、计量支付、竣工结算等方面工作，由其代表承包人全面负责</w:t>
      </w:r>
      <w:r>
        <w:rPr>
          <w:rFonts w:hint="eastAsia" w:asciiTheme="minorEastAsia" w:hAnsiTheme="minorEastAsia" w:eastAsiaTheme="minorEastAsia" w:cstheme="minorEastAsia"/>
          <w:sz w:val="24"/>
        </w:rPr>
        <w:t>。</w:t>
      </w:r>
    </w:p>
    <w:p w14:paraId="46280C30">
      <w:pPr>
        <w:spacing w:line="300" w:lineRule="auto"/>
        <w:jc w:val="left"/>
        <w:rPr>
          <w:rFonts w:asciiTheme="minorEastAsia" w:hAnsiTheme="minorEastAsia" w:eastAsiaTheme="minorEastAsia" w:cstheme="minorEastAsia"/>
          <w:sz w:val="24"/>
        </w:rPr>
      </w:pPr>
      <w:r>
        <w:rPr>
          <w:rFonts w:hint="eastAsia" w:ascii="宋体" w:hAnsi="宋体" w:cs="宋体"/>
          <w:sz w:val="24"/>
        </w:rPr>
        <w:t>关于项目负责人每月在施工现场的时间要求：</w:t>
      </w:r>
      <w:r>
        <w:rPr>
          <w:rFonts w:hint="eastAsia" w:asciiTheme="minorEastAsia" w:hAnsiTheme="minorEastAsia" w:eastAsiaTheme="minorEastAsia" w:cstheme="minorEastAsia"/>
          <w:sz w:val="24"/>
          <w:u w:val="single"/>
        </w:rPr>
        <w:t>不得少于22天</w:t>
      </w:r>
      <w:r>
        <w:rPr>
          <w:rFonts w:hint="eastAsia" w:asciiTheme="minorEastAsia" w:hAnsiTheme="minorEastAsia" w:eastAsiaTheme="minorEastAsia" w:cstheme="minorEastAsia"/>
          <w:sz w:val="24"/>
        </w:rPr>
        <w:t>。</w:t>
      </w:r>
    </w:p>
    <w:p w14:paraId="20A7A13C">
      <w:pPr>
        <w:spacing w:line="300" w:lineRule="auto"/>
        <w:ind w:firstLine="480" w:firstLineChars="200"/>
        <w:rPr>
          <w:rFonts w:ascii="宋体" w:hAnsi="宋体" w:cs="宋体"/>
          <w:sz w:val="24"/>
          <w:u w:val="single"/>
        </w:rPr>
      </w:pPr>
      <w:r>
        <w:rPr>
          <w:rFonts w:hint="eastAsia" w:ascii="宋体" w:hAnsi="宋体" w:cs="宋体"/>
          <w:sz w:val="24"/>
        </w:rPr>
        <w:t>项目负责人未经批准，擅自离开施工现场的违约责任：</w:t>
      </w:r>
      <w:r>
        <w:rPr>
          <w:rFonts w:hint="eastAsia" w:ascii="宋体" w:hAnsi="宋体" w:cs="宋体"/>
          <w:sz w:val="24"/>
          <w:u w:val="single"/>
        </w:rPr>
        <w:t>发包人和监理人采用不定时随机检查（点名）的方法检查承包人施工管理人员的到位情况。如发包人或监理人发现承包人施工管理人员缺岗，且未向监理人事先书面报告并获得书面同意的，项目经理、技术负责人缺岗的按每人次处2000元人民币罚款，其他施工管理人员缺岗的按每人次处1000元人民币罚款；承包人施工管理人员累计缺岗5次（含5次）的，发包人或监理人有权要求承包人撤换，承包人应予以撤换</w:t>
      </w:r>
      <w:r>
        <w:rPr>
          <w:rFonts w:hint="eastAsia" w:ascii="宋体" w:hAnsi="宋体" w:cs="宋体"/>
          <w:sz w:val="24"/>
        </w:rPr>
        <w:t>。</w:t>
      </w:r>
    </w:p>
    <w:p w14:paraId="0BEDE386">
      <w:pPr>
        <w:spacing w:line="300" w:lineRule="auto"/>
        <w:ind w:firstLine="480" w:firstLineChars="200"/>
        <w:rPr>
          <w:rFonts w:ascii="宋体" w:hAnsi="宋体" w:cs="宋体"/>
          <w:sz w:val="24"/>
        </w:rPr>
      </w:pPr>
      <w:r>
        <w:rPr>
          <w:rFonts w:hint="eastAsia" w:ascii="宋体" w:hAnsi="宋体" w:cs="宋体"/>
          <w:sz w:val="24"/>
        </w:rPr>
        <w:t>3.2.3 承包人擅自更换项目负责人的违约责任：</w:t>
      </w:r>
      <w:r>
        <w:rPr>
          <w:rFonts w:hint="eastAsia" w:ascii="宋体" w:hAnsi="宋体" w:cs="宋体"/>
          <w:sz w:val="24"/>
          <w:u w:val="single"/>
        </w:rPr>
        <w:t xml:space="preserve">  擅自更换项目经理或技术负责人的按每人次处3万元人民币罚款 </w:t>
      </w:r>
      <w:r>
        <w:rPr>
          <w:rFonts w:hint="eastAsia" w:ascii="宋体" w:hAnsi="宋体" w:cs="宋体"/>
          <w:sz w:val="24"/>
        </w:rPr>
        <w:t>。</w:t>
      </w:r>
    </w:p>
    <w:p w14:paraId="267B6BEF">
      <w:pPr>
        <w:spacing w:after="120" w:line="300" w:lineRule="auto"/>
        <w:ind w:firstLine="480" w:firstLineChars="200"/>
        <w:rPr>
          <w:rFonts w:ascii="宋体" w:hAnsi="宋体" w:cs="宋体"/>
          <w:sz w:val="24"/>
        </w:rPr>
      </w:pPr>
      <w:r>
        <w:rPr>
          <w:rFonts w:hint="eastAsia" w:ascii="宋体" w:hAnsi="宋体" w:cs="宋体"/>
          <w:sz w:val="24"/>
        </w:rPr>
        <w:t>3.3 承包人人员</w:t>
      </w:r>
    </w:p>
    <w:p w14:paraId="60AD2928">
      <w:pPr>
        <w:spacing w:line="300" w:lineRule="auto"/>
        <w:ind w:firstLine="480" w:firstLineChars="200"/>
        <w:rPr>
          <w:rFonts w:ascii="宋体" w:hAnsi="宋体" w:cs="宋体"/>
          <w:sz w:val="24"/>
        </w:rPr>
      </w:pPr>
      <w:r>
        <w:rPr>
          <w:rFonts w:hint="eastAsia" w:ascii="宋体" w:hAnsi="宋体" w:cs="宋体"/>
          <w:sz w:val="24"/>
        </w:rPr>
        <w:t>3.3.1 承包人提交项目管理机构及施工现场管理人员安排报告的期限：</w:t>
      </w:r>
      <w:r>
        <w:rPr>
          <w:rFonts w:hint="eastAsia" w:ascii="宋体" w:hAnsi="宋体" w:cs="宋体"/>
          <w:sz w:val="24"/>
          <w:u w:val="single"/>
        </w:rPr>
        <w:t xml:space="preserve"> 开工前7天  </w:t>
      </w:r>
      <w:r>
        <w:rPr>
          <w:rFonts w:hint="eastAsia" w:ascii="宋体" w:hAnsi="宋体" w:cs="宋体"/>
          <w:sz w:val="24"/>
        </w:rPr>
        <w:t>。</w:t>
      </w:r>
    </w:p>
    <w:p w14:paraId="1BB6D068">
      <w:pPr>
        <w:spacing w:line="300" w:lineRule="auto"/>
        <w:ind w:firstLine="480" w:firstLineChars="200"/>
        <w:rPr>
          <w:rFonts w:ascii="宋体" w:hAnsi="宋体" w:cs="宋体"/>
          <w:sz w:val="24"/>
          <w:u w:val="single"/>
        </w:rPr>
      </w:pPr>
      <w:r>
        <w:rPr>
          <w:rFonts w:hint="eastAsia" w:ascii="宋体" w:hAnsi="宋体" w:cs="宋体"/>
          <w:sz w:val="24"/>
        </w:rPr>
        <w:t>3.3.3 承包人无正当理由拒绝撤换主要施工管理人员的违约责任：</w:t>
      </w:r>
      <w:r>
        <w:rPr>
          <w:rFonts w:hint="eastAsia" w:ascii="宋体" w:hAnsi="宋体" w:cs="宋体"/>
          <w:sz w:val="24"/>
          <w:u w:val="single"/>
        </w:rPr>
        <w:t xml:space="preserve">向发包人支付违约金每人次1万元人民币  </w:t>
      </w:r>
      <w:r>
        <w:rPr>
          <w:rFonts w:hint="eastAsia" w:ascii="宋体" w:hAnsi="宋体" w:cs="宋体"/>
          <w:sz w:val="24"/>
        </w:rPr>
        <w:t>。</w:t>
      </w:r>
    </w:p>
    <w:p w14:paraId="74F47031">
      <w:pPr>
        <w:spacing w:line="300" w:lineRule="auto"/>
        <w:ind w:firstLine="480" w:firstLineChars="200"/>
        <w:rPr>
          <w:rFonts w:ascii="宋体" w:hAnsi="宋体" w:cs="宋体"/>
          <w:sz w:val="24"/>
        </w:rPr>
      </w:pPr>
      <w:r>
        <w:rPr>
          <w:rFonts w:hint="eastAsia" w:ascii="宋体" w:hAnsi="宋体" w:cs="宋体"/>
          <w:sz w:val="24"/>
        </w:rPr>
        <w:t>3.3.4 承包人主要施工管理人员离开施工现场的批准要求：</w:t>
      </w:r>
      <w:r>
        <w:rPr>
          <w:rFonts w:hint="eastAsia" w:asciiTheme="minorEastAsia" w:hAnsiTheme="minorEastAsia" w:eastAsiaTheme="minorEastAsia" w:cstheme="minorEastAsia"/>
          <w:sz w:val="24"/>
          <w:u w:val="single"/>
        </w:rPr>
        <w:t>按通用合同条款执行</w:t>
      </w:r>
      <w:r>
        <w:rPr>
          <w:rFonts w:hint="eastAsia" w:asciiTheme="minorEastAsia" w:hAnsiTheme="minorEastAsia" w:eastAsiaTheme="minorEastAsia" w:cstheme="minorEastAsia"/>
          <w:sz w:val="24"/>
        </w:rPr>
        <w:t>。</w:t>
      </w:r>
    </w:p>
    <w:p w14:paraId="597E0699">
      <w:pPr>
        <w:spacing w:line="300" w:lineRule="auto"/>
        <w:ind w:firstLine="480" w:firstLineChars="200"/>
        <w:rPr>
          <w:rFonts w:ascii="宋体" w:hAnsi="宋体" w:cs="宋体"/>
          <w:sz w:val="24"/>
          <w:u w:val="single"/>
        </w:rPr>
      </w:pPr>
      <w:r>
        <w:rPr>
          <w:rFonts w:hint="eastAsia" w:ascii="宋体" w:hAnsi="宋体" w:cs="宋体"/>
          <w:sz w:val="24"/>
        </w:rPr>
        <w:t>3.3.5承包人擅自更换主要施工管理人员的违约责任：</w:t>
      </w:r>
      <w:r>
        <w:rPr>
          <w:rFonts w:hint="eastAsia" w:ascii="宋体" w:hAnsi="宋体" w:cs="宋体"/>
          <w:sz w:val="24"/>
          <w:u w:val="single"/>
        </w:rPr>
        <w:t xml:space="preserve">擅自更换施工员、质量员、机械员、试验员、安全员、材料员和造价员的按每人次处1万元人民币罚款  </w:t>
      </w:r>
      <w:r>
        <w:rPr>
          <w:rFonts w:hint="eastAsia" w:ascii="宋体" w:hAnsi="宋体" w:cs="宋体"/>
          <w:sz w:val="24"/>
        </w:rPr>
        <w:t>。</w:t>
      </w:r>
    </w:p>
    <w:p w14:paraId="063C8148">
      <w:pPr>
        <w:spacing w:line="300" w:lineRule="auto"/>
        <w:ind w:firstLine="480" w:firstLineChars="200"/>
        <w:rPr>
          <w:rFonts w:ascii="宋体" w:hAnsi="宋体" w:cs="宋体"/>
          <w:sz w:val="24"/>
          <w:u w:val="single"/>
        </w:rPr>
      </w:pPr>
      <w:r>
        <w:rPr>
          <w:rFonts w:hint="eastAsia" w:ascii="宋体" w:hAnsi="宋体" w:cs="宋体"/>
          <w:sz w:val="24"/>
        </w:rPr>
        <w:t>承包人主要施工管理人员擅自离开施工现场的违约责任：</w:t>
      </w:r>
      <w:r>
        <w:rPr>
          <w:rFonts w:hint="eastAsia" w:ascii="宋体" w:hAnsi="宋体" w:cs="宋体"/>
          <w:sz w:val="24"/>
          <w:u w:val="single"/>
        </w:rPr>
        <w:t xml:space="preserve">参照3.2.1条规定    </w:t>
      </w:r>
      <w:r>
        <w:rPr>
          <w:rFonts w:hint="eastAsia" w:ascii="宋体" w:hAnsi="宋体" w:cs="宋体"/>
          <w:sz w:val="24"/>
        </w:rPr>
        <w:t>。</w:t>
      </w:r>
    </w:p>
    <w:p w14:paraId="3170FE5B">
      <w:pPr>
        <w:spacing w:after="120" w:line="300" w:lineRule="auto"/>
        <w:ind w:firstLine="480" w:firstLineChars="200"/>
        <w:rPr>
          <w:rFonts w:ascii="宋体" w:hAnsi="宋体" w:cs="宋体"/>
          <w:sz w:val="24"/>
        </w:rPr>
      </w:pPr>
      <w:r>
        <w:rPr>
          <w:rFonts w:hint="eastAsia" w:ascii="宋体" w:hAnsi="宋体" w:cs="宋体"/>
          <w:sz w:val="24"/>
        </w:rPr>
        <w:t>3.5 分包</w:t>
      </w:r>
    </w:p>
    <w:p w14:paraId="7924643B">
      <w:pPr>
        <w:spacing w:line="300" w:lineRule="auto"/>
        <w:ind w:firstLine="480" w:firstLineChars="200"/>
        <w:jc w:val="left"/>
        <w:rPr>
          <w:rFonts w:ascii="宋体" w:hAnsi="宋体" w:cs="宋体"/>
          <w:sz w:val="24"/>
        </w:rPr>
      </w:pPr>
      <w:r>
        <w:rPr>
          <w:rFonts w:hint="eastAsia" w:ascii="宋体" w:hAnsi="宋体" w:cs="宋体"/>
          <w:sz w:val="24"/>
          <w:u w:val="single"/>
        </w:rPr>
        <w:t xml:space="preserve">本工程不允许分包  </w:t>
      </w:r>
      <w:r>
        <w:rPr>
          <w:rFonts w:hint="eastAsia" w:ascii="宋体" w:hAnsi="宋体" w:cs="宋体"/>
          <w:sz w:val="24"/>
        </w:rPr>
        <w:t>。</w:t>
      </w:r>
    </w:p>
    <w:p w14:paraId="082ECD20">
      <w:pPr>
        <w:spacing w:after="120" w:line="300" w:lineRule="auto"/>
        <w:ind w:firstLine="480" w:firstLineChars="200"/>
        <w:rPr>
          <w:rFonts w:ascii="宋体" w:hAnsi="宋体" w:cs="宋体"/>
          <w:sz w:val="24"/>
        </w:rPr>
      </w:pPr>
      <w:r>
        <w:rPr>
          <w:rFonts w:hint="eastAsia" w:ascii="宋体" w:hAnsi="宋体" w:cs="宋体"/>
          <w:sz w:val="24"/>
        </w:rPr>
        <w:t>3.6 工程照管与成品、半成品保护</w:t>
      </w:r>
    </w:p>
    <w:p w14:paraId="5F944115">
      <w:pPr>
        <w:spacing w:before="120" w:after="120" w:line="300" w:lineRule="auto"/>
        <w:ind w:firstLine="480" w:firstLineChars="200"/>
        <w:jc w:val="left"/>
        <w:rPr>
          <w:rFonts w:ascii="宋体" w:hAnsi="宋体" w:cs="宋体"/>
          <w:sz w:val="24"/>
        </w:rPr>
      </w:pPr>
      <w:r>
        <w:rPr>
          <w:rFonts w:hint="eastAsia" w:ascii="宋体" w:hAnsi="宋体" w:cs="宋体"/>
          <w:sz w:val="24"/>
        </w:rPr>
        <w:t>承包人负责照管工程及工程相关的材料、工程设备的起始时间：</w:t>
      </w:r>
      <w:r>
        <w:rPr>
          <w:rFonts w:hint="eastAsia" w:ascii="宋体" w:hAnsi="宋体" w:cs="宋体"/>
          <w:sz w:val="24"/>
          <w:u w:val="single"/>
        </w:rPr>
        <w:t xml:space="preserve">  开工至竣工验收合格交付期间  </w:t>
      </w:r>
      <w:r>
        <w:rPr>
          <w:rFonts w:hint="eastAsia" w:ascii="宋体" w:hAnsi="宋体" w:cs="宋体"/>
          <w:sz w:val="24"/>
        </w:rPr>
        <w:t>。</w:t>
      </w:r>
    </w:p>
    <w:p w14:paraId="6FF2F9CE">
      <w:pPr>
        <w:spacing w:after="120" w:line="300" w:lineRule="auto"/>
        <w:ind w:firstLine="480" w:firstLineChars="200"/>
        <w:rPr>
          <w:rFonts w:ascii="宋体" w:hAnsi="宋体" w:cs="宋体"/>
          <w:sz w:val="24"/>
        </w:rPr>
      </w:pPr>
      <w:r>
        <w:rPr>
          <w:rFonts w:hint="eastAsia" w:ascii="宋体" w:hAnsi="宋体" w:cs="宋体"/>
          <w:sz w:val="24"/>
        </w:rPr>
        <w:t>3.7 履约担保</w:t>
      </w:r>
    </w:p>
    <w:p w14:paraId="29669A32">
      <w:pPr>
        <w:spacing w:line="300" w:lineRule="auto"/>
        <w:ind w:firstLine="480" w:firstLineChars="200"/>
        <w:jc w:val="left"/>
        <w:rPr>
          <w:rFonts w:ascii="宋体" w:hAnsi="宋体" w:cs="宋体"/>
          <w:sz w:val="24"/>
        </w:rPr>
      </w:pPr>
      <w:r>
        <w:rPr>
          <w:rFonts w:hint="eastAsia" w:ascii="宋体" w:hAnsi="宋体" w:cs="宋体"/>
          <w:sz w:val="24"/>
        </w:rPr>
        <w:t>承包人是否提供履约担保：</w:t>
      </w:r>
      <w:r>
        <w:rPr>
          <w:rFonts w:hint="eastAsia" w:ascii="宋体" w:hAnsi="宋体" w:cs="宋体"/>
          <w:sz w:val="24"/>
          <w:u w:val="single"/>
        </w:rPr>
        <w:t xml:space="preserve">是 </w:t>
      </w:r>
      <w:r>
        <w:rPr>
          <w:rFonts w:hint="eastAsia" w:ascii="宋体" w:hAnsi="宋体" w:cs="宋体"/>
          <w:sz w:val="24"/>
        </w:rPr>
        <w:t>。</w:t>
      </w:r>
    </w:p>
    <w:p w14:paraId="18ED6429">
      <w:pPr>
        <w:spacing w:line="300" w:lineRule="auto"/>
        <w:ind w:firstLine="480" w:firstLineChars="200"/>
        <w:jc w:val="left"/>
        <w:rPr>
          <w:rFonts w:ascii="宋体" w:hAnsi="宋体" w:cs="宋体"/>
          <w:sz w:val="24"/>
          <w:u w:val="single"/>
        </w:rPr>
      </w:pPr>
      <w:r>
        <w:rPr>
          <w:rFonts w:hint="eastAsia" w:ascii="宋体" w:hAnsi="宋体" w:cs="宋体"/>
          <w:sz w:val="24"/>
        </w:rPr>
        <w:t>承包人提供履约担保的形式、金额及期限的：</w:t>
      </w:r>
      <w:r>
        <w:rPr>
          <w:rFonts w:hint="eastAsia" w:ascii="宋体" w:hAnsi="宋体" w:cs="宋体"/>
          <w:sz w:val="24"/>
          <w:u w:val="single"/>
        </w:rPr>
        <w:t>履约担保金额：为签约合同价的10％；</w:t>
      </w:r>
    </w:p>
    <w:p w14:paraId="051116AD">
      <w:pPr>
        <w:spacing w:line="300" w:lineRule="auto"/>
        <w:jc w:val="left"/>
        <w:rPr>
          <w:rFonts w:ascii="宋体" w:hAnsi="宋体" w:cs="宋体"/>
          <w:sz w:val="24"/>
          <w:u w:val="single"/>
        </w:rPr>
      </w:pPr>
      <w:r>
        <w:rPr>
          <w:rFonts w:hint="eastAsia" w:ascii="宋体" w:hAnsi="宋体" w:cs="宋体"/>
          <w:sz w:val="24"/>
          <w:u w:val="single"/>
        </w:rPr>
        <w:t>履约担保形式：履约担保以现金或银行保函方式提交；履约担保递交时间：应在单个项目合同签订前提交给招标人。履约保证金在竣工合格验收后予以无息退还。</w:t>
      </w:r>
    </w:p>
    <w:p w14:paraId="2E9FD6DF">
      <w:pPr>
        <w:pStyle w:val="6"/>
        <w:spacing w:beforeLines="50" w:after="0" w:line="300" w:lineRule="auto"/>
        <w:rPr>
          <w:rFonts w:ascii="宋体" w:hAnsi="宋体" w:cs="宋体"/>
        </w:rPr>
      </w:pPr>
      <w:r>
        <w:rPr>
          <w:rFonts w:hint="eastAsia" w:ascii="宋体" w:hAnsi="宋体" w:cs="宋体"/>
        </w:rPr>
        <w:t>4</w:t>
      </w:r>
      <w:bookmarkStart w:id="30" w:name="_Toc13309388"/>
      <w:bookmarkStart w:id="31" w:name="_Toc63471470"/>
      <w:r>
        <w:rPr>
          <w:rFonts w:hint="eastAsia" w:ascii="宋体" w:hAnsi="宋体" w:cs="宋体"/>
        </w:rPr>
        <w:t>. 监理人</w:t>
      </w:r>
    </w:p>
    <w:bookmarkEnd w:id="30"/>
    <w:bookmarkEnd w:id="31"/>
    <w:p w14:paraId="0BFBFA44">
      <w:pPr>
        <w:spacing w:after="120" w:line="300" w:lineRule="auto"/>
        <w:ind w:firstLine="480" w:firstLineChars="200"/>
        <w:rPr>
          <w:rFonts w:ascii="宋体" w:hAnsi="宋体" w:cs="宋体"/>
          <w:sz w:val="24"/>
        </w:rPr>
      </w:pPr>
      <w:r>
        <w:rPr>
          <w:rFonts w:hint="eastAsia" w:ascii="宋体" w:hAnsi="宋体" w:cs="宋体"/>
          <w:sz w:val="24"/>
        </w:rPr>
        <w:t>4.1监理人的一般规定</w:t>
      </w:r>
    </w:p>
    <w:p w14:paraId="15F66419">
      <w:pPr>
        <w:spacing w:line="300" w:lineRule="auto"/>
        <w:ind w:firstLine="480" w:firstLineChars="200"/>
        <w:jc w:val="left"/>
        <w:rPr>
          <w:rFonts w:ascii="宋体" w:hAnsi="宋体" w:cs="宋体"/>
          <w:sz w:val="24"/>
        </w:rPr>
      </w:pPr>
      <w:r>
        <w:rPr>
          <w:rFonts w:hint="eastAsia" w:ascii="宋体" w:hAnsi="宋体" w:cs="宋体"/>
          <w:sz w:val="24"/>
        </w:rPr>
        <w:t>关于监理人的监理内容：</w:t>
      </w:r>
      <w:r>
        <w:rPr>
          <w:rFonts w:hint="eastAsia" w:ascii="宋体" w:hAnsi="宋体" w:cs="宋体"/>
          <w:sz w:val="24"/>
          <w:u w:val="single"/>
        </w:rPr>
        <w:t xml:space="preserve"> 监理单位除按规定和本合同内容以及投标文件确认的材料产品项目，进行监理工程质量、施工进度和工程投资的控制管理外，还对承包人通过本施工合同及投标文件确认的技术、管理、主要人员、以及投入的主要设备情况和材料的数量与质量进行监理  </w:t>
      </w:r>
      <w:r>
        <w:rPr>
          <w:rFonts w:hint="eastAsia" w:ascii="宋体" w:hAnsi="宋体" w:cs="宋体"/>
          <w:sz w:val="24"/>
        </w:rPr>
        <w:t>。</w:t>
      </w:r>
    </w:p>
    <w:p w14:paraId="2C611054">
      <w:pPr>
        <w:spacing w:line="300" w:lineRule="auto"/>
        <w:ind w:firstLine="480" w:firstLineChars="200"/>
        <w:jc w:val="left"/>
        <w:rPr>
          <w:rFonts w:ascii="宋体" w:hAnsi="宋体" w:cs="宋体"/>
          <w:sz w:val="24"/>
        </w:rPr>
      </w:pPr>
      <w:r>
        <w:rPr>
          <w:rFonts w:hint="eastAsia" w:ascii="宋体" w:hAnsi="宋体" w:cs="宋体"/>
          <w:sz w:val="24"/>
        </w:rPr>
        <w:t>关于监理人的监理权限：</w:t>
      </w:r>
      <w:r>
        <w:rPr>
          <w:rFonts w:hint="eastAsia" w:ascii="宋体" w:hAnsi="宋体" w:cs="宋体"/>
          <w:sz w:val="24"/>
          <w:u w:val="single"/>
        </w:rPr>
        <w:t xml:space="preserve">  承包人无论何种原因以书面形式提出调整主要工程技术人员、调换主要材料、品种、规格、质量、数量、重量或技术参数等，均须取得监理单位和发包人代表的书面许可  </w:t>
      </w:r>
      <w:r>
        <w:rPr>
          <w:rFonts w:hint="eastAsia" w:ascii="宋体" w:hAnsi="宋体" w:cs="宋体"/>
          <w:sz w:val="24"/>
        </w:rPr>
        <w:t>。</w:t>
      </w:r>
    </w:p>
    <w:p w14:paraId="5603E236">
      <w:pPr>
        <w:spacing w:line="300" w:lineRule="auto"/>
        <w:ind w:firstLine="480" w:firstLineChars="200"/>
        <w:rPr>
          <w:rFonts w:ascii="宋体" w:hAnsi="宋体" w:cs="宋体"/>
          <w:sz w:val="24"/>
        </w:rPr>
      </w:pPr>
      <w:r>
        <w:rPr>
          <w:rFonts w:hint="eastAsia" w:ascii="宋体" w:hAnsi="宋体" w:cs="宋体"/>
          <w:sz w:val="24"/>
        </w:rPr>
        <w:t>关于监理人在施工现场的办公场所、生活场所的提供和费用承担的约定：</w:t>
      </w:r>
    </w:p>
    <w:p w14:paraId="2107EE4E">
      <w:pPr>
        <w:spacing w:line="480" w:lineRule="exact"/>
        <w:rPr>
          <w:rFonts w:asciiTheme="minorEastAsia" w:hAnsiTheme="minorEastAsia" w:eastAsiaTheme="minorEastAsia" w:cstheme="minorEastAsia"/>
          <w:sz w:val="24"/>
        </w:rPr>
      </w:pPr>
      <w:r>
        <w:rPr>
          <w:rFonts w:hint="eastAsia" w:asciiTheme="minorEastAsia" w:hAnsiTheme="minorEastAsia" w:eastAsiaTheme="minorEastAsia" w:cstheme="minorEastAsia"/>
          <w:sz w:val="24"/>
          <w:u w:val="single"/>
        </w:rPr>
        <w:t>监理人在施工现场的办公场所、生活场所等由监理人自行提供，所发生的费用包含在监理合同中</w:t>
      </w:r>
      <w:r>
        <w:rPr>
          <w:rFonts w:hint="eastAsia" w:asciiTheme="minorEastAsia" w:hAnsiTheme="minorEastAsia" w:eastAsiaTheme="minorEastAsia" w:cstheme="minorEastAsia"/>
          <w:sz w:val="24"/>
        </w:rPr>
        <w:t>。</w:t>
      </w:r>
    </w:p>
    <w:p w14:paraId="270AF1F4">
      <w:pPr>
        <w:spacing w:after="120" w:line="300" w:lineRule="auto"/>
        <w:ind w:firstLine="480" w:firstLineChars="200"/>
        <w:rPr>
          <w:rFonts w:ascii="宋体" w:hAnsi="宋体" w:cs="宋体"/>
          <w:sz w:val="24"/>
        </w:rPr>
      </w:pPr>
      <w:r>
        <w:rPr>
          <w:rFonts w:hint="eastAsia" w:ascii="宋体" w:hAnsi="宋体" w:cs="宋体"/>
          <w:sz w:val="24"/>
        </w:rPr>
        <w:t>4.2 监理人员</w:t>
      </w:r>
    </w:p>
    <w:p w14:paraId="0B17286E">
      <w:pPr>
        <w:spacing w:line="300" w:lineRule="auto"/>
        <w:ind w:firstLine="480" w:firstLineChars="200"/>
        <w:rPr>
          <w:rFonts w:ascii="宋体" w:hAnsi="宋体" w:cs="宋体"/>
          <w:sz w:val="24"/>
        </w:rPr>
      </w:pPr>
      <w:r>
        <w:rPr>
          <w:rFonts w:hint="eastAsia" w:ascii="宋体" w:hAnsi="宋体" w:cs="宋体"/>
          <w:sz w:val="24"/>
        </w:rPr>
        <w:t>总监理工程师：</w:t>
      </w:r>
    </w:p>
    <w:p w14:paraId="3DF5CFD1">
      <w:pPr>
        <w:spacing w:line="300" w:lineRule="auto"/>
        <w:ind w:firstLine="480" w:firstLineChars="200"/>
        <w:rPr>
          <w:rFonts w:ascii="宋体" w:hAnsi="宋体" w:cs="宋体"/>
          <w:sz w:val="24"/>
        </w:rPr>
      </w:pPr>
      <w:r>
        <w:rPr>
          <w:rFonts w:hint="eastAsia" w:ascii="宋体" w:hAnsi="宋体" w:cs="宋体"/>
          <w:sz w:val="24"/>
        </w:rPr>
        <w:t>姓    名：</w:t>
      </w:r>
      <w:r>
        <w:rPr>
          <w:rFonts w:hint="eastAsia" w:ascii="宋体" w:hAnsi="宋体" w:cs="宋体"/>
          <w:sz w:val="24"/>
          <w:u w:val="single"/>
        </w:rPr>
        <w:t>/                       </w:t>
      </w:r>
      <w:r>
        <w:rPr>
          <w:rFonts w:hint="eastAsia" w:ascii="宋体" w:hAnsi="宋体" w:cs="宋体"/>
          <w:sz w:val="24"/>
        </w:rPr>
        <w:t>；</w:t>
      </w:r>
    </w:p>
    <w:p w14:paraId="17CC53E8">
      <w:pPr>
        <w:spacing w:line="300" w:lineRule="auto"/>
        <w:ind w:firstLine="480" w:firstLineChars="200"/>
        <w:rPr>
          <w:rFonts w:ascii="宋体" w:hAnsi="宋体" w:cs="宋体"/>
          <w:sz w:val="24"/>
        </w:rPr>
      </w:pPr>
      <w:r>
        <w:rPr>
          <w:rFonts w:hint="eastAsia" w:ascii="宋体" w:hAnsi="宋体" w:cs="宋体"/>
          <w:sz w:val="24"/>
        </w:rPr>
        <w:t>职    务：</w:t>
      </w:r>
      <w:r>
        <w:rPr>
          <w:rFonts w:hint="eastAsia" w:ascii="宋体" w:hAnsi="宋体" w:cs="宋体"/>
          <w:sz w:val="24"/>
          <w:u w:val="single"/>
        </w:rPr>
        <w:t>/                       </w:t>
      </w:r>
      <w:r>
        <w:rPr>
          <w:rFonts w:hint="eastAsia" w:ascii="宋体" w:hAnsi="宋体" w:cs="宋体"/>
          <w:sz w:val="24"/>
        </w:rPr>
        <w:t>；</w:t>
      </w:r>
    </w:p>
    <w:p w14:paraId="2B9377D4">
      <w:pPr>
        <w:spacing w:line="300" w:lineRule="auto"/>
        <w:ind w:firstLine="480" w:firstLineChars="200"/>
        <w:rPr>
          <w:rFonts w:ascii="宋体" w:hAnsi="宋体" w:cs="宋体"/>
          <w:sz w:val="24"/>
        </w:rPr>
      </w:pPr>
      <w:r>
        <w:rPr>
          <w:rFonts w:hint="eastAsia" w:ascii="宋体" w:hAnsi="宋体" w:cs="宋体"/>
          <w:sz w:val="24"/>
        </w:rPr>
        <w:t>监理工程师执业资格证书号：</w:t>
      </w:r>
      <w:r>
        <w:rPr>
          <w:rFonts w:hint="eastAsia" w:ascii="宋体" w:hAnsi="宋体" w:cs="宋体"/>
          <w:sz w:val="24"/>
          <w:u w:val="single"/>
        </w:rPr>
        <w:t> /        </w:t>
      </w:r>
      <w:r>
        <w:rPr>
          <w:rFonts w:hint="eastAsia" w:ascii="宋体" w:hAnsi="宋体" w:cs="宋体"/>
          <w:sz w:val="24"/>
        </w:rPr>
        <w:t>；</w:t>
      </w:r>
    </w:p>
    <w:p w14:paraId="6E8760FD">
      <w:pPr>
        <w:spacing w:line="300" w:lineRule="auto"/>
        <w:ind w:firstLine="480" w:firstLineChars="200"/>
        <w:rPr>
          <w:rFonts w:ascii="宋体" w:hAnsi="宋体" w:cs="宋体"/>
          <w:sz w:val="24"/>
        </w:rPr>
      </w:pPr>
      <w:r>
        <w:rPr>
          <w:rFonts w:hint="eastAsia" w:ascii="宋体" w:hAnsi="宋体" w:cs="宋体"/>
          <w:sz w:val="24"/>
        </w:rPr>
        <w:t>联系电话：</w:t>
      </w:r>
      <w:r>
        <w:rPr>
          <w:rFonts w:hint="eastAsia" w:ascii="宋体" w:hAnsi="宋体" w:cs="宋体"/>
          <w:sz w:val="24"/>
          <w:u w:val="single"/>
        </w:rPr>
        <w:t>            /           </w:t>
      </w:r>
      <w:r>
        <w:rPr>
          <w:rFonts w:hint="eastAsia" w:ascii="宋体" w:hAnsi="宋体" w:cs="宋体"/>
          <w:sz w:val="24"/>
        </w:rPr>
        <w:t>；</w:t>
      </w:r>
    </w:p>
    <w:p w14:paraId="539F7713">
      <w:pPr>
        <w:spacing w:line="300" w:lineRule="auto"/>
        <w:ind w:firstLine="480" w:firstLineChars="200"/>
        <w:rPr>
          <w:rFonts w:ascii="宋体" w:hAnsi="宋体" w:cs="宋体"/>
          <w:sz w:val="24"/>
        </w:rPr>
      </w:pPr>
      <w:r>
        <w:rPr>
          <w:rFonts w:hint="eastAsia" w:ascii="宋体" w:hAnsi="宋体" w:cs="宋体"/>
          <w:sz w:val="24"/>
        </w:rPr>
        <w:t>关于监理人的其他约定：</w:t>
      </w:r>
      <w:r>
        <w:rPr>
          <w:rFonts w:hint="eastAsia" w:ascii="宋体" w:hAnsi="宋体" w:cs="宋体"/>
          <w:sz w:val="24"/>
          <w:u w:val="single"/>
        </w:rPr>
        <w:t>  /           </w:t>
      </w:r>
      <w:r>
        <w:rPr>
          <w:rFonts w:hint="eastAsia" w:ascii="宋体" w:hAnsi="宋体" w:cs="宋体"/>
          <w:sz w:val="24"/>
        </w:rPr>
        <w:t>。</w:t>
      </w:r>
    </w:p>
    <w:p w14:paraId="799080FD">
      <w:pPr>
        <w:spacing w:after="120" w:line="300" w:lineRule="auto"/>
        <w:ind w:firstLine="480" w:firstLineChars="200"/>
        <w:rPr>
          <w:rFonts w:ascii="宋体" w:hAnsi="宋体" w:cs="宋体"/>
          <w:sz w:val="24"/>
        </w:rPr>
      </w:pPr>
      <w:r>
        <w:rPr>
          <w:rFonts w:hint="eastAsia" w:ascii="宋体" w:hAnsi="宋体" w:cs="宋体"/>
          <w:sz w:val="24"/>
        </w:rPr>
        <w:t>4.4 商定或确定</w:t>
      </w:r>
    </w:p>
    <w:p w14:paraId="784E5828">
      <w:pPr>
        <w:spacing w:line="300" w:lineRule="auto"/>
        <w:ind w:firstLine="480" w:firstLineChars="200"/>
        <w:rPr>
          <w:rFonts w:ascii="宋体" w:hAnsi="宋体" w:cs="宋体" w:eastAsiaTheme="minorEastAsia"/>
          <w:sz w:val="24"/>
        </w:rPr>
      </w:pPr>
      <w:r>
        <w:rPr>
          <w:rFonts w:hint="eastAsia" w:ascii="宋体" w:hAnsi="宋体" w:cs="宋体"/>
          <w:sz w:val="24"/>
        </w:rPr>
        <w:t>在发包人和承包人不能通过协商达成一致意见时，发包人授权监理人对以下事项进行确定：</w:t>
      </w:r>
      <w:r>
        <w:rPr>
          <w:rFonts w:hint="eastAsia" w:asciiTheme="minorEastAsia" w:hAnsiTheme="minorEastAsia" w:eastAsiaTheme="minorEastAsia" w:cstheme="minorEastAsia"/>
          <w:sz w:val="24"/>
          <w:u w:val="single"/>
        </w:rPr>
        <w:t>以发包人书面通知为准。</w:t>
      </w:r>
    </w:p>
    <w:p w14:paraId="40F2766A">
      <w:pPr>
        <w:pStyle w:val="6"/>
        <w:spacing w:beforeLines="50" w:after="0" w:line="300" w:lineRule="auto"/>
        <w:rPr>
          <w:rFonts w:ascii="宋体" w:hAnsi="宋体" w:cs="宋体"/>
        </w:rPr>
      </w:pPr>
      <w:r>
        <w:rPr>
          <w:rFonts w:hint="eastAsia" w:ascii="宋体" w:hAnsi="宋体" w:cs="宋体"/>
        </w:rPr>
        <w:t>5</w:t>
      </w:r>
      <w:bookmarkStart w:id="32" w:name="_Toc63471471"/>
      <w:bookmarkStart w:id="33" w:name="_Toc13309389"/>
      <w:r>
        <w:rPr>
          <w:rFonts w:hint="eastAsia" w:ascii="宋体" w:hAnsi="宋体" w:cs="宋体"/>
        </w:rPr>
        <w:t>. 工程质量</w:t>
      </w:r>
    </w:p>
    <w:bookmarkEnd w:id="32"/>
    <w:bookmarkEnd w:id="33"/>
    <w:p w14:paraId="3400189E">
      <w:pPr>
        <w:spacing w:after="120" w:line="300" w:lineRule="auto"/>
        <w:ind w:firstLine="480" w:firstLineChars="200"/>
        <w:rPr>
          <w:rFonts w:ascii="宋体" w:hAnsi="宋体" w:cs="宋体"/>
          <w:sz w:val="24"/>
        </w:rPr>
      </w:pPr>
      <w:r>
        <w:rPr>
          <w:rFonts w:hint="eastAsia" w:ascii="宋体" w:hAnsi="宋体" w:cs="宋体"/>
          <w:sz w:val="24"/>
        </w:rPr>
        <w:t>5.1 质量要求</w:t>
      </w:r>
    </w:p>
    <w:p w14:paraId="559B1205">
      <w:pPr>
        <w:spacing w:line="300" w:lineRule="auto"/>
        <w:ind w:firstLine="480" w:firstLineChars="200"/>
        <w:jc w:val="left"/>
        <w:rPr>
          <w:rFonts w:ascii="宋体" w:hAnsi="宋体" w:cs="宋体"/>
          <w:sz w:val="24"/>
        </w:rPr>
      </w:pPr>
      <w:r>
        <w:rPr>
          <w:rFonts w:hint="eastAsia" w:ascii="宋体" w:hAnsi="宋体" w:cs="宋体"/>
          <w:sz w:val="24"/>
        </w:rPr>
        <w:t>5.1.1 特殊质量标准和要求：</w:t>
      </w:r>
      <w:r>
        <w:rPr>
          <w:rFonts w:hint="eastAsia" w:ascii="宋体" w:hAnsi="宋体" w:cs="宋体"/>
          <w:sz w:val="24"/>
          <w:u w:val="single"/>
        </w:rPr>
        <w:t xml:space="preserve">  符合设计及施工规范要求  </w:t>
      </w:r>
      <w:r>
        <w:rPr>
          <w:rFonts w:hint="eastAsia" w:ascii="宋体" w:hAnsi="宋体" w:cs="宋体"/>
          <w:sz w:val="24"/>
        </w:rPr>
        <w:t>。</w:t>
      </w:r>
    </w:p>
    <w:p w14:paraId="1FDC4335">
      <w:pPr>
        <w:spacing w:line="300" w:lineRule="auto"/>
        <w:ind w:firstLine="480" w:firstLineChars="200"/>
        <w:jc w:val="left"/>
        <w:rPr>
          <w:rFonts w:ascii="宋体" w:hAnsi="宋体" w:cs="宋体"/>
          <w:sz w:val="24"/>
        </w:rPr>
      </w:pPr>
      <w:r>
        <w:rPr>
          <w:rFonts w:hint="eastAsia" w:ascii="宋体" w:hAnsi="宋体" w:cs="宋体"/>
          <w:sz w:val="24"/>
        </w:rPr>
        <w:t>关于工程奖项的约定：</w:t>
      </w:r>
      <w:r>
        <w:rPr>
          <w:rFonts w:hint="eastAsia" w:ascii="宋体" w:hAnsi="宋体" w:cs="宋体"/>
          <w:sz w:val="24"/>
          <w:u w:val="single"/>
        </w:rPr>
        <w:t xml:space="preserve">  无   </w:t>
      </w:r>
      <w:r>
        <w:rPr>
          <w:rFonts w:hint="eastAsia" w:ascii="宋体" w:hAnsi="宋体" w:cs="宋体"/>
          <w:sz w:val="24"/>
        </w:rPr>
        <w:t>。</w:t>
      </w:r>
    </w:p>
    <w:p w14:paraId="0B864E19">
      <w:pPr>
        <w:spacing w:after="120" w:line="300" w:lineRule="auto"/>
        <w:ind w:firstLine="480" w:firstLineChars="200"/>
        <w:rPr>
          <w:rFonts w:ascii="宋体" w:hAnsi="宋体" w:cs="宋体"/>
          <w:sz w:val="24"/>
        </w:rPr>
      </w:pPr>
      <w:r>
        <w:rPr>
          <w:rFonts w:hint="eastAsia" w:ascii="宋体" w:hAnsi="宋体" w:cs="宋体"/>
          <w:sz w:val="24"/>
        </w:rPr>
        <w:t>5.3 隐蔽工程检查</w:t>
      </w:r>
    </w:p>
    <w:p w14:paraId="0C6863E3">
      <w:pPr>
        <w:spacing w:line="300" w:lineRule="auto"/>
        <w:ind w:firstLine="480" w:firstLineChars="200"/>
        <w:jc w:val="left"/>
        <w:rPr>
          <w:rFonts w:ascii="宋体" w:hAnsi="宋体" w:cs="宋体"/>
          <w:sz w:val="24"/>
        </w:rPr>
      </w:pPr>
      <w:r>
        <w:rPr>
          <w:rFonts w:hint="eastAsia" w:ascii="宋体" w:hAnsi="宋体" w:cs="宋体"/>
          <w:sz w:val="24"/>
        </w:rPr>
        <w:t>5.3.2承包人提前通知监理人隐蔽工程检查的期限的约定：</w:t>
      </w:r>
      <w:r>
        <w:rPr>
          <w:rFonts w:hint="eastAsia" w:ascii="宋体" w:hAnsi="宋体" w:cs="宋体"/>
          <w:sz w:val="24"/>
          <w:u w:val="single"/>
        </w:rPr>
        <w:t xml:space="preserve">  提前48小时  </w:t>
      </w:r>
      <w:r>
        <w:rPr>
          <w:rFonts w:hint="eastAsia" w:ascii="宋体" w:hAnsi="宋体" w:cs="宋体"/>
          <w:sz w:val="24"/>
        </w:rPr>
        <w:t>。</w:t>
      </w:r>
    </w:p>
    <w:p w14:paraId="7C7C4C73">
      <w:pPr>
        <w:spacing w:line="300" w:lineRule="auto"/>
        <w:ind w:firstLine="480" w:firstLineChars="200"/>
        <w:jc w:val="left"/>
        <w:rPr>
          <w:rFonts w:ascii="宋体" w:hAnsi="宋体" w:cs="宋体"/>
          <w:sz w:val="24"/>
        </w:rPr>
      </w:pPr>
      <w:r>
        <w:rPr>
          <w:rFonts w:hint="eastAsia" w:ascii="宋体" w:hAnsi="宋体" w:cs="宋体"/>
          <w:sz w:val="24"/>
        </w:rPr>
        <w:t>监理人不能按时进行检查时，应提前</w:t>
      </w:r>
      <w:r>
        <w:rPr>
          <w:rFonts w:hint="eastAsia" w:ascii="宋体" w:hAnsi="宋体" w:cs="宋体"/>
          <w:sz w:val="24"/>
          <w:u w:val="single"/>
        </w:rPr>
        <w:t xml:space="preserve"> 24</w:t>
      </w:r>
      <w:r>
        <w:rPr>
          <w:rFonts w:hint="eastAsia" w:ascii="宋体" w:hAnsi="宋体" w:cs="宋体"/>
          <w:sz w:val="24"/>
        </w:rPr>
        <w:t>小时提交书面延期要求。</w:t>
      </w:r>
    </w:p>
    <w:p w14:paraId="0BC875BD">
      <w:pPr>
        <w:spacing w:line="300" w:lineRule="auto"/>
        <w:ind w:firstLine="480" w:firstLineChars="200"/>
        <w:jc w:val="left"/>
        <w:rPr>
          <w:rFonts w:ascii="宋体" w:hAnsi="宋体" w:cs="宋体"/>
          <w:sz w:val="24"/>
        </w:rPr>
      </w:pPr>
      <w:r>
        <w:rPr>
          <w:rFonts w:hint="eastAsia" w:ascii="宋体" w:hAnsi="宋体" w:cs="宋体"/>
          <w:sz w:val="24"/>
        </w:rPr>
        <w:t>关于延期最长不得超过：</w:t>
      </w:r>
      <w:r>
        <w:rPr>
          <w:rFonts w:hint="eastAsia" w:ascii="宋体" w:hAnsi="宋体" w:cs="宋体"/>
          <w:sz w:val="24"/>
          <w:u w:val="single"/>
        </w:rPr>
        <w:t xml:space="preserve">  48 </w:t>
      </w:r>
      <w:r>
        <w:rPr>
          <w:rFonts w:hint="eastAsia" w:ascii="宋体" w:hAnsi="宋体" w:cs="宋体"/>
          <w:sz w:val="24"/>
        </w:rPr>
        <w:t>小时。</w:t>
      </w:r>
    </w:p>
    <w:p w14:paraId="19BDC1E8">
      <w:pPr>
        <w:pStyle w:val="6"/>
        <w:spacing w:beforeLines="50" w:after="0" w:line="300" w:lineRule="auto"/>
        <w:rPr>
          <w:rFonts w:ascii="宋体" w:hAnsi="宋体" w:cs="宋体"/>
        </w:rPr>
      </w:pPr>
      <w:r>
        <w:rPr>
          <w:rFonts w:hint="eastAsia" w:ascii="宋体" w:hAnsi="宋体" w:cs="宋体"/>
        </w:rPr>
        <w:t>6</w:t>
      </w:r>
      <w:bookmarkStart w:id="34" w:name="_Toc13309390"/>
      <w:bookmarkStart w:id="35" w:name="_Toc63471472"/>
      <w:r>
        <w:rPr>
          <w:rFonts w:hint="eastAsia" w:ascii="宋体" w:hAnsi="宋体" w:cs="宋体"/>
        </w:rPr>
        <w:t>. 安全文明施工与环境保护</w:t>
      </w:r>
    </w:p>
    <w:bookmarkEnd w:id="34"/>
    <w:bookmarkEnd w:id="35"/>
    <w:p w14:paraId="0B76C0AA">
      <w:pPr>
        <w:spacing w:after="120" w:line="300" w:lineRule="auto"/>
        <w:ind w:firstLine="480" w:firstLineChars="200"/>
        <w:rPr>
          <w:rFonts w:ascii="宋体" w:hAnsi="宋体" w:cs="宋体"/>
          <w:sz w:val="24"/>
        </w:rPr>
      </w:pPr>
      <w:r>
        <w:rPr>
          <w:rFonts w:hint="eastAsia" w:ascii="宋体" w:hAnsi="宋体" w:cs="宋体"/>
          <w:sz w:val="24"/>
        </w:rPr>
        <w:t>6.1安全文明施工</w:t>
      </w:r>
    </w:p>
    <w:p w14:paraId="754E6205">
      <w:pPr>
        <w:spacing w:line="300" w:lineRule="auto"/>
        <w:ind w:firstLine="480" w:firstLineChars="200"/>
        <w:jc w:val="left"/>
        <w:rPr>
          <w:rFonts w:ascii="宋体" w:hAnsi="宋体" w:cs="宋体"/>
          <w:sz w:val="24"/>
        </w:rPr>
      </w:pPr>
      <w:r>
        <w:rPr>
          <w:rFonts w:hint="eastAsia" w:ascii="宋体" w:hAnsi="宋体" w:cs="宋体"/>
          <w:sz w:val="24"/>
        </w:rPr>
        <w:t>6.1.1 项目安全生产的达标目标及相应事项的约定：</w:t>
      </w:r>
      <w:r>
        <w:rPr>
          <w:rFonts w:hint="eastAsia" w:ascii="宋体" w:hAnsi="宋体" w:cs="宋体"/>
          <w:sz w:val="24"/>
          <w:u w:val="single"/>
        </w:rPr>
        <w:t xml:space="preserve"> 在实施和完成本合同工程过程中，承包人应①时刻关注和采取适当措施保障所有在场工作人员的安全，保证工程施工安全，现场施工应当保持有条不紊，避免上述人员的安全受到威胁；②为了保护本合同工程免遭损坏，或为了现场附近和过往群众的安全与方便，在必要的时候和地方，或当监理工程师或有关主管部门要求时，应负责提供照明、警卫、护栅、警告标志等安全防护措施，并承担责任；③以上几点，如出现安全事故，一切经济责任由承包人承担并负法律责任。④发包人定期对承包人的安全生产等情况进行检查，承包人应无条件接受并服从  </w:t>
      </w:r>
      <w:r>
        <w:rPr>
          <w:rFonts w:hint="eastAsia" w:ascii="宋体" w:hAnsi="宋体" w:cs="宋体"/>
          <w:sz w:val="24"/>
        </w:rPr>
        <w:t>。</w:t>
      </w:r>
    </w:p>
    <w:p w14:paraId="271F335A">
      <w:pPr>
        <w:spacing w:line="300" w:lineRule="auto"/>
        <w:ind w:firstLine="480" w:firstLineChars="200"/>
        <w:jc w:val="left"/>
        <w:rPr>
          <w:rFonts w:ascii="宋体" w:hAnsi="宋体" w:cs="宋体"/>
          <w:sz w:val="24"/>
        </w:rPr>
      </w:pPr>
      <w:r>
        <w:rPr>
          <w:rFonts w:hint="eastAsia" w:ascii="宋体" w:hAnsi="宋体" w:cs="宋体"/>
          <w:sz w:val="24"/>
        </w:rPr>
        <w:t>6.1.4 关于治安保卫的特别约定：</w:t>
      </w:r>
      <w:r>
        <w:rPr>
          <w:rFonts w:hint="eastAsia" w:ascii="宋体" w:hAnsi="宋体" w:cs="宋体"/>
          <w:sz w:val="24"/>
          <w:u w:val="single"/>
        </w:rPr>
        <w:t xml:space="preserve"> 按通用条款执行  </w:t>
      </w:r>
      <w:r>
        <w:rPr>
          <w:rFonts w:hint="eastAsia" w:ascii="宋体" w:hAnsi="宋体" w:cs="宋体"/>
          <w:sz w:val="24"/>
        </w:rPr>
        <w:t>。</w:t>
      </w:r>
    </w:p>
    <w:p w14:paraId="145CA746">
      <w:pPr>
        <w:spacing w:line="300" w:lineRule="auto"/>
        <w:ind w:firstLine="360" w:firstLineChars="150"/>
        <w:jc w:val="left"/>
        <w:rPr>
          <w:rFonts w:ascii="宋体" w:hAnsi="宋体" w:cs="宋体"/>
          <w:sz w:val="24"/>
        </w:rPr>
      </w:pPr>
      <w:r>
        <w:rPr>
          <w:rFonts w:hint="eastAsia" w:ascii="宋体" w:hAnsi="宋体" w:cs="宋体"/>
          <w:sz w:val="24"/>
        </w:rPr>
        <w:t>关于编制施工场地治安管理计划的约定：</w:t>
      </w:r>
      <w:r>
        <w:rPr>
          <w:rFonts w:hint="eastAsia" w:ascii="宋体" w:hAnsi="宋体" w:cs="宋体"/>
          <w:sz w:val="24"/>
          <w:u w:val="single"/>
        </w:rPr>
        <w:t xml:space="preserve">  按通用条款执行  </w:t>
      </w:r>
      <w:r>
        <w:rPr>
          <w:rFonts w:hint="eastAsia" w:ascii="宋体" w:hAnsi="宋体" w:cs="宋体"/>
          <w:sz w:val="24"/>
        </w:rPr>
        <w:t>。</w:t>
      </w:r>
    </w:p>
    <w:p w14:paraId="39F43972">
      <w:pPr>
        <w:spacing w:line="300" w:lineRule="auto"/>
        <w:ind w:firstLine="480" w:firstLineChars="200"/>
        <w:jc w:val="left"/>
        <w:rPr>
          <w:rFonts w:ascii="宋体" w:hAnsi="宋体" w:cs="宋体"/>
          <w:sz w:val="24"/>
        </w:rPr>
      </w:pPr>
      <w:r>
        <w:rPr>
          <w:rFonts w:hint="eastAsia" w:ascii="宋体" w:hAnsi="宋体" w:cs="宋体"/>
          <w:sz w:val="24"/>
        </w:rPr>
        <w:t>6.1.5 文明施工</w:t>
      </w:r>
    </w:p>
    <w:p w14:paraId="582492C1">
      <w:pPr>
        <w:spacing w:line="300" w:lineRule="auto"/>
        <w:ind w:firstLine="480" w:firstLineChars="200"/>
        <w:jc w:val="left"/>
        <w:rPr>
          <w:rFonts w:ascii="宋体" w:hAnsi="宋体" w:cs="宋体"/>
          <w:sz w:val="24"/>
        </w:rPr>
      </w:pPr>
      <w:r>
        <w:rPr>
          <w:rFonts w:hint="eastAsia" w:ascii="宋体" w:hAnsi="宋体" w:cs="宋体"/>
          <w:sz w:val="24"/>
        </w:rPr>
        <w:t>合同当事人对文明施工的要求：</w:t>
      </w:r>
      <w:r>
        <w:rPr>
          <w:rFonts w:hint="eastAsia" w:ascii="宋体" w:hAnsi="宋体" w:cs="宋体"/>
          <w:sz w:val="24"/>
          <w:u w:val="single"/>
        </w:rPr>
        <w:t xml:space="preserve">  承包人的文明施工的各项费用不低于工程预算报价书中公布的金额，在施工中，承包人须满足文明施工等建设行政主管部门和有关部门的规定。本工程土方、设施、设备进出场造成环境影响的责任由承包方承担，工完场清。竣工时窗明地净。当地政府有特殊要求时，同时按要求执行  </w:t>
      </w:r>
      <w:r>
        <w:rPr>
          <w:rFonts w:hint="eastAsia" w:ascii="宋体" w:hAnsi="宋体" w:cs="宋体"/>
          <w:sz w:val="24"/>
        </w:rPr>
        <w:t>。</w:t>
      </w:r>
    </w:p>
    <w:p w14:paraId="5198E09E">
      <w:pPr>
        <w:pStyle w:val="6"/>
        <w:spacing w:beforeLines="50" w:after="0" w:line="300" w:lineRule="auto"/>
        <w:rPr>
          <w:rFonts w:ascii="宋体" w:hAnsi="宋体" w:cs="宋体"/>
        </w:rPr>
      </w:pPr>
      <w:r>
        <w:rPr>
          <w:rFonts w:hint="eastAsia" w:ascii="宋体" w:hAnsi="宋体" w:cs="宋体"/>
        </w:rPr>
        <w:t>7</w:t>
      </w:r>
      <w:bookmarkStart w:id="36" w:name="_Toc63471473"/>
      <w:bookmarkStart w:id="37" w:name="_Toc13309391"/>
      <w:r>
        <w:rPr>
          <w:rFonts w:hint="eastAsia" w:ascii="宋体" w:hAnsi="宋体" w:cs="宋体"/>
        </w:rPr>
        <w:t>. 工期和进度</w:t>
      </w:r>
    </w:p>
    <w:bookmarkEnd w:id="36"/>
    <w:bookmarkEnd w:id="37"/>
    <w:p w14:paraId="1C0DC526">
      <w:pPr>
        <w:spacing w:after="120" w:line="300" w:lineRule="auto"/>
        <w:ind w:firstLine="480" w:firstLineChars="200"/>
        <w:rPr>
          <w:rFonts w:ascii="宋体" w:hAnsi="宋体" w:cs="宋体"/>
          <w:sz w:val="24"/>
        </w:rPr>
      </w:pPr>
      <w:r>
        <w:rPr>
          <w:rFonts w:hint="eastAsia" w:ascii="宋体" w:hAnsi="宋体" w:cs="宋体"/>
          <w:sz w:val="24"/>
        </w:rPr>
        <w:t>7.1 施工组织设计</w:t>
      </w:r>
    </w:p>
    <w:p w14:paraId="0D3FE065">
      <w:pPr>
        <w:autoSpaceDE w:val="0"/>
        <w:autoSpaceDN w:val="0"/>
        <w:spacing w:line="300" w:lineRule="auto"/>
        <w:ind w:firstLine="480" w:firstLineChars="200"/>
        <w:jc w:val="left"/>
        <w:rPr>
          <w:rFonts w:ascii="宋体" w:hAnsi="宋体" w:cs="宋体"/>
          <w:sz w:val="24"/>
        </w:rPr>
      </w:pPr>
      <w:r>
        <w:rPr>
          <w:rFonts w:hint="eastAsia" w:ascii="宋体" w:hAnsi="宋体" w:cs="宋体"/>
          <w:sz w:val="24"/>
        </w:rPr>
        <w:t>7.1.1 合同当事人约定的施工组织设计应包括的其他内容：</w:t>
      </w:r>
      <w:r>
        <w:rPr>
          <w:rFonts w:hint="eastAsia" w:ascii="宋体" w:hAnsi="宋体" w:cs="宋体"/>
          <w:sz w:val="24"/>
          <w:u w:val="single"/>
        </w:rPr>
        <w:t xml:space="preserve">  按通用条款执行  </w:t>
      </w:r>
      <w:r>
        <w:rPr>
          <w:rFonts w:hint="eastAsia" w:ascii="宋体" w:hAnsi="宋体" w:cs="宋体"/>
          <w:sz w:val="24"/>
        </w:rPr>
        <w:t>。</w:t>
      </w:r>
    </w:p>
    <w:p w14:paraId="44FD33B8">
      <w:pPr>
        <w:autoSpaceDE w:val="0"/>
        <w:autoSpaceDN w:val="0"/>
        <w:spacing w:line="300" w:lineRule="auto"/>
        <w:ind w:firstLine="480" w:firstLineChars="200"/>
        <w:jc w:val="left"/>
        <w:rPr>
          <w:rFonts w:ascii="宋体" w:hAnsi="宋体" w:cs="宋体"/>
          <w:sz w:val="24"/>
        </w:rPr>
      </w:pPr>
      <w:r>
        <w:rPr>
          <w:rFonts w:hint="eastAsia" w:ascii="宋体" w:hAnsi="宋体" w:cs="宋体"/>
          <w:sz w:val="24"/>
        </w:rPr>
        <w:t>7.1.2 施工组织设计的提交和修改</w:t>
      </w:r>
    </w:p>
    <w:p w14:paraId="4C72C7A2">
      <w:pPr>
        <w:autoSpaceDE w:val="0"/>
        <w:autoSpaceDN w:val="0"/>
        <w:spacing w:line="300" w:lineRule="auto"/>
        <w:ind w:firstLine="480" w:firstLineChars="200"/>
        <w:jc w:val="left"/>
        <w:rPr>
          <w:rFonts w:ascii="宋体" w:hAnsi="宋体" w:cs="宋体"/>
          <w:sz w:val="24"/>
        </w:rPr>
      </w:pPr>
      <w:r>
        <w:rPr>
          <w:rFonts w:hint="eastAsia" w:ascii="宋体" w:hAnsi="宋体" w:cs="宋体"/>
          <w:sz w:val="24"/>
        </w:rPr>
        <w:t>承包人提交详细施工组织设计的期限的约定：</w:t>
      </w:r>
      <w:r>
        <w:rPr>
          <w:rFonts w:hint="eastAsia" w:ascii="宋体" w:hAnsi="宋体" w:cs="宋体"/>
          <w:sz w:val="24"/>
          <w:u w:val="single"/>
        </w:rPr>
        <w:t xml:space="preserve"> 承包人应于施工图会审后7天内按监理人要求的份数向监理工程师和发包人提交符合要求的《施工组织设计》和施工进度计划，并经监理单位和发包方同意方可实施  </w:t>
      </w:r>
      <w:r>
        <w:rPr>
          <w:rFonts w:hint="eastAsia" w:ascii="宋体" w:hAnsi="宋体" w:cs="宋体"/>
          <w:sz w:val="24"/>
        </w:rPr>
        <w:t>。</w:t>
      </w:r>
    </w:p>
    <w:p w14:paraId="34352BE5">
      <w:pPr>
        <w:spacing w:line="300" w:lineRule="auto"/>
        <w:ind w:firstLine="480" w:firstLineChars="200"/>
        <w:jc w:val="left"/>
        <w:rPr>
          <w:rFonts w:ascii="宋体" w:hAnsi="宋体" w:cs="宋体"/>
          <w:sz w:val="24"/>
        </w:rPr>
      </w:pPr>
      <w:r>
        <w:rPr>
          <w:rFonts w:hint="eastAsia" w:ascii="宋体" w:hAnsi="宋体" w:cs="宋体"/>
          <w:sz w:val="24"/>
        </w:rPr>
        <w:t>发包人和监理人在收到详细的施工组织设计后确认或提出修改意见的期限：</w:t>
      </w:r>
      <w:r>
        <w:rPr>
          <w:rFonts w:hint="eastAsia" w:ascii="宋体" w:hAnsi="宋体" w:cs="宋体"/>
          <w:sz w:val="24"/>
          <w:u w:val="single"/>
        </w:rPr>
        <w:t xml:space="preserve">  收到承包人递交的资料后7天内    </w:t>
      </w:r>
      <w:r>
        <w:rPr>
          <w:rFonts w:hint="eastAsia" w:ascii="宋体" w:hAnsi="宋体" w:cs="宋体"/>
          <w:sz w:val="24"/>
        </w:rPr>
        <w:t>。</w:t>
      </w:r>
    </w:p>
    <w:p w14:paraId="2A10167C">
      <w:pPr>
        <w:spacing w:after="120" w:line="300" w:lineRule="auto"/>
        <w:ind w:firstLine="480" w:firstLineChars="200"/>
        <w:rPr>
          <w:rFonts w:ascii="宋体" w:hAnsi="宋体" w:cs="宋体"/>
          <w:sz w:val="24"/>
        </w:rPr>
      </w:pPr>
      <w:r>
        <w:rPr>
          <w:rFonts w:hint="eastAsia" w:ascii="宋体" w:hAnsi="宋体" w:cs="宋体"/>
          <w:sz w:val="24"/>
        </w:rPr>
        <w:t>7.2 施工进度计划</w:t>
      </w:r>
    </w:p>
    <w:p w14:paraId="12394A1C">
      <w:pPr>
        <w:spacing w:line="300" w:lineRule="auto"/>
        <w:ind w:firstLine="480" w:firstLineChars="200"/>
        <w:jc w:val="left"/>
        <w:rPr>
          <w:rFonts w:ascii="宋体" w:hAnsi="宋体" w:cs="宋体"/>
          <w:sz w:val="24"/>
        </w:rPr>
      </w:pPr>
      <w:r>
        <w:rPr>
          <w:rFonts w:hint="eastAsia" w:ascii="宋体" w:hAnsi="宋体" w:cs="宋体"/>
          <w:sz w:val="24"/>
        </w:rPr>
        <w:t>7.2.2 施工进度计划的修订</w:t>
      </w:r>
    </w:p>
    <w:p w14:paraId="1C0FE66C">
      <w:pPr>
        <w:spacing w:line="300" w:lineRule="auto"/>
        <w:ind w:firstLine="480" w:firstLineChars="200"/>
        <w:jc w:val="left"/>
        <w:rPr>
          <w:rFonts w:ascii="宋体" w:hAnsi="宋体" w:cs="宋体"/>
          <w:sz w:val="24"/>
        </w:rPr>
      </w:pPr>
      <w:r>
        <w:rPr>
          <w:rFonts w:hint="eastAsia" w:ascii="宋体" w:hAnsi="宋体" w:cs="宋体"/>
          <w:sz w:val="24"/>
        </w:rPr>
        <w:t>发包人和监理人在收到修订的施工进度计划后确认或提出修改意见的期限：</w:t>
      </w:r>
      <w:r>
        <w:rPr>
          <w:rFonts w:hint="eastAsia" w:ascii="宋体" w:hAnsi="宋体" w:cs="宋体"/>
          <w:sz w:val="24"/>
          <w:u w:val="single"/>
        </w:rPr>
        <w:t xml:space="preserve">  收到承包人递交的报告后7天内  </w:t>
      </w:r>
      <w:r>
        <w:rPr>
          <w:rFonts w:hint="eastAsia" w:ascii="宋体" w:hAnsi="宋体" w:cs="宋体"/>
          <w:sz w:val="24"/>
        </w:rPr>
        <w:t>。</w:t>
      </w:r>
    </w:p>
    <w:p w14:paraId="2A7931BF">
      <w:pPr>
        <w:spacing w:after="120" w:line="300" w:lineRule="auto"/>
        <w:ind w:firstLine="480" w:firstLineChars="200"/>
        <w:rPr>
          <w:rFonts w:ascii="宋体" w:hAnsi="宋体" w:cs="宋体"/>
          <w:sz w:val="24"/>
        </w:rPr>
      </w:pPr>
      <w:r>
        <w:rPr>
          <w:rFonts w:hint="eastAsia" w:ascii="宋体" w:hAnsi="宋体" w:cs="宋体"/>
          <w:sz w:val="24"/>
        </w:rPr>
        <w:t>7.3 开工</w:t>
      </w:r>
    </w:p>
    <w:p w14:paraId="4F89116B">
      <w:pPr>
        <w:spacing w:line="300" w:lineRule="auto"/>
        <w:ind w:firstLine="480" w:firstLineChars="200"/>
        <w:jc w:val="left"/>
        <w:rPr>
          <w:rFonts w:ascii="宋体" w:hAnsi="宋体" w:cs="宋体"/>
          <w:sz w:val="24"/>
        </w:rPr>
      </w:pPr>
      <w:r>
        <w:rPr>
          <w:rFonts w:hint="eastAsia" w:ascii="宋体" w:hAnsi="宋体" w:cs="宋体"/>
          <w:sz w:val="24"/>
        </w:rPr>
        <w:t>7.3.1 开工准备</w:t>
      </w:r>
    </w:p>
    <w:p w14:paraId="540CF06E">
      <w:pPr>
        <w:spacing w:line="300" w:lineRule="auto"/>
        <w:ind w:firstLine="645"/>
        <w:jc w:val="left"/>
        <w:rPr>
          <w:rFonts w:ascii="宋体" w:hAnsi="宋体" w:cs="宋体"/>
          <w:sz w:val="24"/>
          <w:u w:val="single"/>
        </w:rPr>
      </w:pPr>
      <w:r>
        <w:rPr>
          <w:rFonts w:hint="eastAsia" w:ascii="宋体" w:hAnsi="宋体" w:cs="宋体"/>
          <w:sz w:val="24"/>
        </w:rPr>
        <w:t>关于承包人提交工程开工报审表的期限：</w:t>
      </w:r>
      <w:r>
        <w:rPr>
          <w:rFonts w:hint="eastAsia" w:ascii="宋体" w:hAnsi="宋体" w:cs="宋体"/>
          <w:sz w:val="24"/>
          <w:u w:val="single"/>
        </w:rPr>
        <w:t xml:space="preserve"> 合同签订3天内 </w:t>
      </w:r>
      <w:r>
        <w:rPr>
          <w:rFonts w:hint="eastAsia" w:ascii="宋体" w:hAnsi="宋体" w:cs="宋体"/>
          <w:sz w:val="24"/>
        </w:rPr>
        <w:t>。</w:t>
      </w:r>
    </w:p>
    <w:p w14:paraId="0157778E">
      <w:pPr>
        <w:spacing w:line="360" w:lineRule="auto"/>
        <w:ind w:firstLine="480" w:firstLineChars="200"/>
        <w:rPr>
          <w:rFonts w:ascii="宋体" w:hAnsi="宋体" w:cs="宋体"/>
          <w:sz w:val="24"/>
        </w:rPr>
      </w:pPr>
      <w:r>
        <w:rPr>
          <w:rFonts w:hint="eastAsia" w:ascii="宋体" w:hAnsi="宋体" w:cs="宋体"/>
          <w:sz w:val="24"/>
        </w:rPr>
        <w:t>关于发包人应完成的其他开工准备工作及期限：</w:t>
      </w:r>
    </w:p>
    <w:p w14:paraId="4072CC3C">
      <w:pPr>
        <w:spacing w:line="360" w:lineRule="auto"/>
        <w:ind w:firstLine="480" w:firstLineChars="200"/>
        <w:rPr>
          <w:rFonts w:ascii="宋体" w:hAnsi="宋体" w:cs="宋体"/>
          <w:sz w:val="24"/>
          <w:u w:val="single"/>
        </w:rPr>
      </w:pPr>
      <w:r>
        <w:rPr>
          <w:rFonts w:hint="eastAsia" w:ascii="宋体" w:hAnsi="宋体" w:cs="宋体"/>
          <w:sz w:val="24"/>
        </w:rPr>
        <w:t>(1)施工场地具备施工条件的要求及完成的时间：</w:t>
      </w:r>
      <w:r>
        <w:rPr>
          <w:rFonts w:hint="eastAsia" w:ascii="宋体" w:hAnsi="宋体" w:cs="宋体"/>
          <w:sz w:val="24"/>
          <w:u w:val="single"/>
        </w:rPr>
        <w:t xml:space="preserve"> 已具备入场条件 </w:t>
      </w:r>
      <w:r>
        <w:rPr>
          <w:rFonts w:hint="eastAsia" w:ascii="宋体" w:hAnsi="宋体" w:cs="宋体"/>
          <w:sz w:val="24"/>
        </w:rPr>
        <w:t>。</w:t>
      </w:r>
    </w:p>
    <w:p w14:paraId="4B8E200D">
      <w:pPr>
        <w:spacing w:line="360" w:lineRule="auto"/>
        <w:ind w:firstLine="480" w:firstLineChars="200"/>
        <w:rPr>
          <w:rFonts w:ascii="宋体" w:hAnsi="宋体" w:cs="宋体"/>
          <w:sz w:val="24"/>
          <w:u w:val="single"/>
        </w:rPr>
      </w:pPr>
      <w:r>
        <w:rPr>
          <w:rFonts w:hint="eastAsia" w:ascii="宋体" w:hAnsi="宋体" w:cs="宋体"/>
          <w:sz w:val="24"/>
        </w:rPr>
        <w:t>(2)将施工所需的水、电、电讯线路接至施工场地的时间、地点和供应要求：</w:t>
      </w:r>
      <w:r>
        <w:rPr>
          <w:rFonts w:hint="eastAsia" w:ascii="宋体" w:hAnsi="宋体" w:cs="宋体"/>
          <w:sz w:val="24"/>
          <w:u w:val="single"/>
        </w:rPr>
        <w:t xml:space="preserve"> 由承包人申请，发包人协助办理 </w:t>
      </w:r>
      <w:r>
        <w:rPr>
          <w:rFonts w:hint="eastAsia" w:ascii="宋体" w:hAnsi="宋体" w:cs="宋体"/>
          <w:sz w:val="24"/>
        </w:rPr>
        <w:t>。</w:t>
      </w:r>
    </w:p>
    <w:p w14:paraId="2A192F85">
      <w:pPr>
        <w:spacing w:line="360" w:lineRule="auto"/>
        <w:ind w:firstLine="480" w:firstLineChars="200"/>
        <w:rPr>
          <w:rFonts w:ascii="宋体" w:hAnsi="宋体" w:cs="宋体"/>
          <w:sz w:val="24"/>
          <w:u w:val="single"/>
        </w:rPr>
      </w:pPr>
      <w:r>
        <w:rPr>
          <w:rFonts w:hint="eastAsia" w:ascii="宋体" w:hAnsi="宋体" w:cs="宋体"/>
          <w:sz w:val="24"/>
        </w:rPr>
        <w:t>(3)施工场地与公共道路的通道开通时间和要求：</w:t>
      </w:r>
      <w:r>
        <w:rPr>
          <w:rFonts w:hint="eastAsia" w:ascii="宋体" w:hAnsi="宋体" w:cs="宋体"/>
          <w:sz w:val="24"/>
          <w:u w:val="single"/>
        </w:rPr>
        <w:t xml:space="preserve"> 已开通 </w:t>
      </w:r>
      <w:r>
        <w:rPr>
          <w:rFonts w:hint="eastAsia" w:ascii="宋体" w:hAnsi="宋体" w:cs="宋体"/>
          <w:sz w:val="24"/>
        </w:rPr>
        <w:t>。</w:t>
      </w:r>
    </w:p>
    <w:p w14:paraId="66D3EE38">
      <w:pPr>
        <w:spacing w:line="360" w:lineRule="auto"/>
        <w:ind w:firstLine="480" w:firstLineChars="200"/>
        <w:rPr>
          <w:rFonts w:ascii="宋体" w:hAnsi="宋体" w:cs="宋体"/>
          <w:sz w:val="24"/>
          <w:u w:val="single"/>
        </w:rPr>
      </w:pPr>
      <w:r>
        <w:rPr>
          <w:rFonts w:hint="eastAsia" w:ascii="宋体" w:hAnsi="宋体" w:cs="宋体"/>
          <w:sz w:val="24"/>
        </w:rPr>
        <w:t>(4)工程地质和地下管线资料的提供时间：</w:t>
      </w:r>
      <w:r>
        <w:rPr>
          <w:rFonts w:hint="eastAsia" w:ascii="宋体" w:hAnsi="宋体" w:cs="宋体"/>
          <w:sz w:val="24"/>
          <w:u w:val="single"/>
        </w:rPr>
        <w:t xml:space="preserve"> 合同签订后7天内提供，若有异常承包方应及时反馈并协调解决 </w:t>
      </w:r>
      <w:r>
        <w:rPr>
          <w:rFonts w:hint="eastAsia" w:ascii="宋体" w:hAnsi="宋体" w:cs="宋体"/>
          <w:sz w:val="24"/>
        </w:rPr>
        <w:t>。</w:t>
      </w:r>
    </w:p>
    <w:p w14:paraId="3C2F90C4">
      <w:pPr>
        <w:spacing w:line="360" w:lineRule="auto"/>
        <w:ind w:firstLine="480" w:firstLineChars="200"/>
        <w:rPr>
          <w:rFonts w:ascii="宋体" w:hAnsi="宋体" w:cs="宋体"/>
          <w:sz w:val="24"/>
          <w:u w:val="single"/>
        </w:rPr>
      </w:pPr>
      <w:r>
        <w:rPr>
          <w:rFonts w:hint="eastAsia" w:ascii="宋体" w:hAnsi="宋体" w:cs="宋体"/>
          <w:sz w:val="24"/>
        </w:rPr>
        <w:t>(5)由发包人办理的施工所需证件、批件的名称和完成时间：</w:t>
      </w:r>
      <w:r>
        <w:rPr>
          <w:rFonts w:hint="eastAsia" w:ascii="宋体" w:hAnsi="宋体" w:cs="宋体"/>
          <w:sz w:val="24"/>
          <w:u w:val="single"/>
        </w:rPr>
        <w:t>按规定需由发包人办理的证件在工程开工前由发包人负责办理完毕。</w:t>
      </w:r>
    </w:p>
    <w:p w14:paraId="5410F15A">
      <w:pPr>
        <w:spacing w:line="360" w:lineRule="auto"/>
        <w:ind w:firstLine="480" w:firstLineChars="200"/>
        <w:rPr>
          <w:rFonts w:ascii="宋体" w:hAnsi="宋体" w:cs="宋体"/>
          <w:sz w:val="24"/>
        </w:rPr>
      </w:pPr>
      <w:r>
        <w:rPr>
          <w:rFonts w:hint="eastAsia" w:ascii="宋体" w:hAnsi="宋体" w:cs="宋体"/>
          <w:sz w:val="24"/>
        </w:rPr>
        <w:t>(6)图纸会审和设计交底时间：</w:t>
      </w:r>
      <w:r>
        <w:rPr>
          <w:rFonts w:hint="eastAsia" w:ascii="宋体" w:hAnsi="宋体" w:cs="宋体"/>
          <w:sz w:val="24"/>
          <w:u w:val="single"/>
        </w:rPr>
        <w:t xml:space="preserve"> 工程项目开工前7天，由发包方组织承包方、监理及设计单位进行图纸会审及设计交底，并在会审后5天内提交会审纪要 </w:t>
      </w:r>
      <w:r>
        <w:rPr>
          <w:rFonts w:hint="eastAsia" w:ascii="宋体" w:hAnsi="宋体" w:cs="宋体"/>
          <w:sz w:val="24"/>
        </w:rPr>
        <w:t>。</w:t>
      </w:r>
    </w:p>
    <w:p w14:paraId="44B0BAFD">
      <w:pPr>
        <w:spacing w:line="360" w:lineRule="auto"/>
        <w:ind w:firstLine="480" w:firstLineChars="200"/>
        <w:rPr>
          <w:rFonts w:ascii="宋体" w:hAnsi="宋体" w:cs="宋体"/>
          <w:sz w:val="24"/>
        </w:rPr>
      </w:pPr>
      <w:r>
        <w:rPr>
          <w:rFonts w:hint="eastAsia" w:ascii="宋体" w:hAnsi="宋体" w:cs="宋体"/>
          <w:sz w:val="24"/>
        </w:rPr>
        <w:t>关于承包人应完成的其他开工准备工作及期限：</w:t>
      </w:r>
    </w:p>
    <w:p w14:paraId="1A5D64A7">
      <w:pPr>
        <w:spacing w:line="360" w:lineRule="auto"/>
        <w:ind w:firstLine="480" w:firstLineChars="200"/>
        <w:rPr>
          <w:rFonts w:ascii="宋体" w:hAnsi="宋体" w:cs="宋体"/>
          <w:sz w:val="24"/>
          <w:u w:val="single"/>
        </w:rPr>
      </w:pPr>
      <w:r>
        <w:rPr>
          <w:rFonts w:hint="eastAsia" w:ascii="宋体" w:hAnsi="宋体" w:cs="宋体"/>
          <w:sz w:val="24"/>
        </w:rPr>
        <w:t>（1）</w:t>
      </w:r>
      <w:r>
        <w:rPr>
          <w:rFonts w:hint="eastAsia" w:ascii="宋体" w:hAnsi="宋体" w:cs="宋体"/>
          <w:sz w:val="24"/>
          <w:u w:val="single"/>
        </w:rPr>
        <w:t>承包人用水用电可向相关部门申请，发包人将配合承包人，相关费用由承包人承担。</w:t>
      </w:r>
    </w:p>
    <w:p w14:paraId="3AEB1555">
      <w:pPr>
        <w:spacing w:line="360" w:lineRule="auto"/>
        <w:ind w:firstLine="480" w:firstLineChars="200"/>
        <w:rPr>
          <w:rFonts w:ascii="宋体" w:hAnsi="宋体" w:cs="宋体"/>
          <w:sz w:val="24"/>
        </w:rPr>
      </w:pPr>
      <w:r>
        <w:rPr>
          <w:rFonts w:hint="eastAsia" w:ascii="宋体" w:hAnsi="宋体" w:cs="宋体"/>
          <w:sz w:val="24"/>
        </w:rPr>
        <w:t>（2）</w:t>
      </w:r>
      <w:r>
        <w:rPr>
          <w:rFonts w:hint="eastAsia" w:ascii="宋体" w:hAnsi="宋体" w:cs="宋体"/>
          <w:sz w:val="24"/>
          <w:u w:val="single"/>
        </w:rPr>
        <w:t>工程施工所需的所有设施、器械及施工期间的水、电费用等一切费用全部由承包人承担。承包人施工用水、用电应独立安装水、电表，施工用水、用电费用按自来水公司、电业局的收费标准由承包人自行缴纳。因承包人不按标准缴纳该费用，所造成工地停水、停电影响施工的，其责任由承包人负责。</w:t>
      </w:r>
    </w:p>
    <w:p w14:paraId="645ACE80">
      <w:pPr>
        <w:spacing w:line="360" w:lineRule="auto"/>
        <w:ind w:firstLine="480" w:firstLineChars="200"/>
        <w:rPr>
          <w:rFonts w:ascii="宋体" w:hAnsi="宋体" w:cs="宋体"/>
          <w:sz w:val="24"/>
        </w:rPr>
      </w:pPr>
      <w:r>
        <w:rPr>
          <w:rFonts w:hint="eastAsia" w:ascii="宋体" w:hAnsi="宋体" w:cs="宋体"/>
          <w:sz w:val="24"/>
        </w:rPr>
        <w:t>（3）</w:t>
      </w:r>
      <w:r>
        <w:rPr>
          <w:rFonts w:hint="eastAsia" w:ascii="宋体" w:hAnsi="宋体" w:cs="宋体"/>
          <w:sz w:val="24"/>
          <w:u w:val="single"/>
        </w:rPr>
        <w:t>需承包人办理的有关施工产地交通、环卫和施工噪音管理、建筑渣土及渣土外运等手续：由承包人按照有关部门要求及时办理，并承担相应的责任和费用。</w:t>
      </w:r>
    </w:p>
    <w:p w14:paraId="2236624F">
      <w:pPr>
        <w:spacing w:line="300" w:lineRule="auto"/>
        <w:ind w:firstLine="480" w:firstLineChars="200"/>
        <w:jc w:val="left"/>
        <w:rPr>
          <w:rFonts w:ascii="宋体" w:hAnsi="宋体" w:cs="宋体"/>
          <w:sz w:val="24"/>
        </w:rPr>
      </w:pPr>
      <w:r>
        <w:rPr>
          <w:rFonts w:hint="eastAsia" w:ascii="宋体" w:hAnsi="宋体" w:cs="宋体"/>
          <w:sz w:val="24"/>
        </w:rPr>
        <w:t>7.3.2开工通知</w:t>
      </w:r>
    </w:p>
    <w:p w14:paraId="518C21D3">
      <w:pPr>
        <w:spacing w:line="300" w:lineRule="auto"/>
        <w:ind w:firstLine="480" w:firstLineChars="200"/>
        <w:jc w:val="left"/>
        <w:rPr>
          <w:rFonts w:ascii="宋体" w:hAnsi="宋体" w:cs="宋体"/>
          <w:sz w:val="24"/>
        </w:rPr>
      </w:pPr>
      <w:r>
        <w:rPr>
          <w:rFonts w:hint="eastAsia" w:ascii="宋体" w:hAnsi="宋体" w:cs="宋体"/>
          <w:sz w:val="24"/>
        </w:rPr>
        <w:t>因发包人原因造成监理人未能在计划开工日期之日起</w:t>
      </w:r>
      <w:r>
        <w:rPr>
          <w:rFonts w:hint="eastAsia" w:ascii="宋体" w:hAnsi="宋体" w:cs="宋体"/>
          <w:sz w:val="24"/>
          <w:u w:val="single"/>
        </w:rPr>
        <w:t>180</w:t>
      </w:r>
      <w:r>
        <w:rPr>
          <w:rFonts w:hint="eastAsia" w:ascii="宋体" w:hAnsi="宋体" w:cs="宋体"/>
          <w:sz w:val="24"/>
        </w:rPr>
        <w:t>天内发出开工通知的，承包人有权提出价格调整要求，或者解除合同。</w:t>
      </w:r>
    </w:p>
    <w:p w14:paraId="760531DE">
      <w:pPr>
        <w:spacing w:after="120" w:line="300" w:lineRule="auto"/>
        <w:ind w:firstLine="480" w:firstLineChars="200"/>
        <w:rPr>
          <w:rFonts w:ascii="宋体" w:hAnsi="宋体" w:cs="宋体"/>
          <w:sz w:val="24"/>
        </w:rPr>
      </w:pPr>
      <w:r>
        <w:rPr>
          <w:rFonts w:hint="eastAsia" w:ascii="宋体" w:hAnsi="宋体" w:cs="宋体"/>
          <w:sz w:val="24"/>
        </w:rPr>
        <w:t>7.4 测量放线</w:t>
      </w:r>
    </w:p>
    <w:p w14:paraId="7BA70B2B">
      <w:pPr>
        <w:spacing w:line="300" w:lineRule="auto"/>
        <w:ind w:firstLine="480" w:firstLineChars="200"/>
        <w:jc w:val="left"/>
        <w:rPr>
          <w:rFonts w:ascii="宋体" w:hAnsi="宋体" w:cs="宋体"/>
          <w:sz w:val="24"/>
          <w:u w:val="single"/>
        </w:rPr>
      </w:pPr>
      <w:r>
        <w:rPr>
          <w:rFonts w:hint="eastAsia" w:ascii="宋体" w:hAnsi="宋体" w:cs="宋体"/>
          <w:sz w:val="24"/>
        </w:rPr>
        <w:t>7.4.1发包人通过监理人向承包人提供测量基准点、基准线和水准点及其书面资料的期限：</w:t>
      </w:r>
      <w:r>
        <w:rPr>
          <w:rFonts w:hint="eastAsia" w:ascii="宋体" w:hAnsi="宋体" w:cs="宋体"/>
          <w:sz w:val="24"/>
          <w:u w:val="single"/>
        </w:rPr>
        <w:t>工程开工前7天，并现场交验</w:t>
      </w:r>
      <w:r>
        <w:rPr>
          <w:rFonts w:hint="eastAsia" w:ascii="宋体" w:hAnsi="宋体" w:cs="宋体"/>
          <w:sz w:val="24"/>
        </w:rPr>
        <w:t>。</w:t>
      </w:r>
    </w:p>
    <w:p w14:paraId="65D2427C">
      <w:pPr>
        <w:spacing w:after="120" w:line="300" w:lineRule="auto"/>
        <w:ind w:firstLine="480" w:firstLineChars="200"/>
        <w:rPr>
          <w:rFonts w:ascii="宋体" w:hAnsi="宋体" w:cs="宋体"/>
          <w:sz w:val="24"/>
        </w:rPr>
      </w:pPr>
      <w:r>
        <w:rPr>
          <w:rFonts w:hint="eastAsia" w:ascii="宋体" w:hAnsi="宋体" w:cs="宋体"/>
          <w:sz w:val="24"/>
        </w:rPr>
        <w:t>7.5 工期延误</w:t>
      </w:r>
    </w:p>
    <w:p w14:paraId="6236FBFA">
      <w:pPr>
        <w:spacing w:line="300" w:lineRule="auto"/>
        <w:ind w:firstLine="480" w:firstLineChars="200"/>
        <w:jc w:val="left"/>
        <w:rPr>
          <w:rFonts w:ascii="宋体" w:hAnsi="宋体" w:cs="宋体"/>
          <w:sz w:val="24"/>
        </w:rPr>
      </w:pPr>
      <w:r>
        <w:rPr>
          <w:rFonts w:hint="eastAsia" w:ascii="宋体" w:hAnsi="宋体" w:cs="宋体"/>
          <w:sz w:val="24"/>
        </w:rPr>
        <w:t>7.5.1 因发包人原因导致工期延误</w:t>
      </w:r>
    </w:p>
    <w:p w14:paraId="649C0861">
      <w:pPr>
        <w:spacing w:line="300" w:lineRule="auto"/>
        <w:ind w:firstLine="360" w:firstLineChars="150"/>
        <w:jc w:val="left"/>
        <w:rPr>
          <w:rFonts w:ascii="宋体" w:hAnsi="宋体" w:cs="宋体"/>
          <w:sz w:val="24"/>
        </w:rPr>
      </w:pPr>
      <w:r>
        <w:rPr>
          <w:rFonts w:hint="eastAsia" w:ascii="宋体" w:hAnsi="宋体" w:cs="宋体"/>
          <w:sz w:val="24"/>
        </w:rPr>
        <w:t>（7）因发包人原因导致工期延误的其他情形：</w:t>
      </w:r>
      <w:r>
        <w:rPr>
          <w:rFonts w:hint="eastAsia" w:ascii="宋体" w:hAnsi="宋体" w:cs="宋体"/>
          <w:sz w:val="24"/>
          <w:u w:val="single"/>
        </w:rPr>
        <w:t xml:space="preserve"> 如果发生工期延误，则乙方工期予以顺延   </w:t>
      </w:r>
      <w:r>
        <w:rPr>
          <w:rFonts w:hint="eastAsia" w:ascii="宋体" w:hAnsi="宋体" w:cs="宋体"/>
          <w:sz w:val="24"/>
        </w:rPr>
        <w:t>。</w:t>
      </w:r>
    </w:p>
    <w:p w14:paraId="557F0DA0">
      <w:pPr>
        <w:spacing w:line="300" w:lineRule="auto"/>
        <w:ind w:firstLine="480" w:firstLineChars="200"/>
        <w:jc w:val="left"/>
        <w:rPr>
          <w:rFonts w:ascii="宋体" w:hAnsi="宋体" w:cs="宋体"/>
          <w:sz w:val="24"/>
        </w:rPr>
      </w:pPr>
      <w:r>
        <w:rPr>
          <w:rFonts w:hint="eastAsia" w:ascii="宋体" w:hAnsi="宋体" w:cs="宋体"/>
          <w:sz w:val="24"/>
        </w:rPr>
        <w:t>7.5.2 因承包人原因导致工期延误</w:t>
      </w:r>
    </w:p>
    <w:p w14:paraId="2257EE73">
      <w:pPr>
        <w:spacing w:line="300" w:lineRule="auto"/>
        <w:ind w:firstLine="480" w:firstLineChars="200"/>
        <w:jc w:val="left"/>
        <w:rPr>
          <w:rFonts w:ascii="宋体" w:hAnsi="宋体" w:cs="宋体"/>
          <w:sz w:val="24"/>
        </w:rPr>
      </w:pPr>
      <w:r>
        <w:rPr>
          <w:rFonts w:hint="eastAsia" w:ascii="宋体" w:hAnsi="宋体" w:cs="宋体"/>
          <w:sz w:val="24"/>
        </w:rPr>
        <w:t>因承包人原因造成工期延误，逾期竣工违约金的计算方法为：</w:t>
      </w:r>
      <w:r>
        <w:rPr>
          <w:rFonts w:hint="eastAsia" w:ascii="宋体" w:hAnsi="宋体" w:cs="宋体"/>
          <w:sz w:val="24"/>
          <w:u w:val="single"/>
        </w:rPr>
        <w:t xml:space="preserve"> 总工期每延误一天罚款3000元人民币的违约金，由发包人直接从工程款中扣抵</w:t>
      </w:r>
      <w:r>
        <w:rPr>
          <w:rFonts w:hint="eastAsia" w:ascii="宋体" w:hAnsi="宋体" w:cs="宋体"/>
          <w:sz w:val="24"/>
        </w:rPr>
        <w:t>。</w:t>
      </w:r>
    </w:p>
    <w:p w14:paraId="2B1A08D2">
      <w:pPr>
        <w:spacing w:line="300" w:lineRule="auto"/>
        <w:ind w:firstLine="480" w:firstLineChars="200"/>
        <w:jc w:val="left"/>
        <w:rPr>
          <w:rFonts w:ascii="宋体" w:hAnsi="宋体" w:cs="宋体"/>
          <w:sz w:val="24"/>
        </w:rPr>
      </w:pPr>
      <w:r>
        <w:rPr>
          <w:rFonts w:hint="eastAsia" w:ascii="宋体" w:hAnsi="宋体" w:cs="宋体"/>
          <w:sz w:val="24"/>
        </w:rPr>
        <w:t>因承包人原因造成工期延误，逾期竣工违约金的上限：</w:t>
      </w:r>
      <w:r>
        <w:rPr>
          <w:rFonts w:hint="eastAsia" w:ascii="宋体" w:hAnsi="宋体" w:cs="宋体"/>
          <w:sz w:val="24"/>
          <w:u w:val="single"/>
        </w:rPr>
        <w:t xml:space="preserve"> 合同总额10%</w:t>
      </w:r>
      <w:r>
        <w:rPr>
          <w:rFonts w:hint="eastAsia" w:ascii="宋体" w:hAnsi="宋体" w:cs="宋体"/>
          <w:sz w:val="24"/>
        </w:rPr>
        <w:t>。</w:t>
      </w:r>
    </w:p>
    <w:p w14:paraId="2FA091D8">
      <w:pPr>
        <w:spacing w:after="120" w:line="300" w:lineRule="auto"/>
        <w:ind w:firstLine="480" w:firstLineChars="200"/>
        <w:rPr>
          <w:rFonts w:ascii="宋体" w:hAnsi="宋体" w:cs="宋体"/>
          <w:sz w:val="24"/>
        </w:rPr>
      </w:pPr>
      <w:r>
        <w:rPr>
          <w:rFonts w:hint="eastAsia" w:ascii="宋体" w:hAnsi="宋体" w:cs="宋体"/>
          <w:sz w:val="24"/>
        </w:rPr>
        <w:t>7.6 不利物质条件</w:t>
      </w:r>
    </w:p>
    <w:p w14:paraId="39D13BF5">
      <w:pPr>
        <w:spacing w:line="300" w:lineRule="auto"/>
        <w:ind w:firstLine="480" w:firstLineChars="200"/>
        <w:jc w:val="left"/>
        <w:rPr>
          <w:rFonts w:ascii="宋体" w:hAnsi="宋体" w:cs="宋体"/>
          <w:sz w:val="24"/>
        </w:rPr>
      </w:pPr>
      <w:r>
        <w:rPr>
          <w:rFonts w:hint="eastAsia" w:ascii="宋体" w:hAnsi="宋体" w:cs="宋体"/>
          <w:sz w:val="24"/>
        </w:rPr>
        <w:t>不利物质条件的其他情形和有关约定：</w:t>
      </w:r>
      <w:r>
        <w:rPr>
          <w:rFonts w:hint="eastAsia" w:ascii="宋体" w:hAnsi="宋体" w:cs="宋体"/>
          <w:sz w:val="24"/>
          <w:u w:val="single"/>
        </w:rPr>
        <w:t>/</w:t>
      </w:r>
      <w:r>
        <w:rPr>
          <w:rFonts w:hint="eastAsia" w:ascii="宋体" w:hAnsi="宋体" w:cs="宋体"/>
          <w:sz w:val="24"/>
        </w:rPr>
        <w:t>。</w:t>
      </w:r>
    </w:p>
    <w:p w14:paraId="7171CAE7">
      <w:pPr>
        <w:spacing w:after="120" w:line="300" w:lineRule="auto"/>
        <w:ind w:firstLine="480" w:firstLineChars="200"/>
        <w:rPr>
          <w:rFonts w:ascii="宋体" w:hAnsi="宋体" w:cs="宋体"/>
          <w:sz w:val="24"/>
        </w:rPr>
      </w:pPr>
      <w:r>
        <w:rPr>
          <w:rFonts w:hint="eastAsia" w:ascii="宋体" w:hAnsi="宋体" w:cs="宋体"/>
          <w:sz w:val="24"/>
        </w:rPr>
        <w:t>7.7异常恶劣的气候条件</w:t>
      </w:r>
    </w:p>
    <w:p w14:paraId="4DB1CCFF">
      <w:pPr>
        <w:spacing w:line="300" w:lineRule="auto"/>
        <w:ind w:firstLine="480" w:firstLineChars="200"/>
        <w:jc w:val="left"/>
        <w:rPr>
          <w:rFonts w:ascii="宋体" w:hAnsi="宋体" w:cs="宋体"/>
          <w:sz w:val="24"/>
        </w:rPr>
      </w:pPr>
      <w:r>
        <w:rPr>
          <w:rFonts w:hint="eastAsia" w:ascii="宋体" w:hAnsi="宋体" w:cs="宋体"/>
          <w:sz w:val="24"/>
        </w:rPr>
        <w:t>发包人和承包人同意以下情形视为异常恶劣的气候条件：</w:t>
      </w:r>
    </w:p>
    <w:p w14:paraId="196F80D6">
      <w:pPr>
        <w:spacing w:line="300" w:lineRule="auto"/>
        <w:ind w:firstLine="480" w:firstLineChars="200"/>
        <w:jc w:val="left"/>
        <w:rPr>
          <w:rFonts w:ascii="宋体" w:hAnsi="宋体" w:cs="宋体"/>
          <w:sz w:val="24"/>
        </w:rPr>
      </w:pPr>
      <w:r>
        <w:rPr>
          <w:rFonts w:hint="eastAsia" w:ascii="宋体" w:hAnsi="宋体" w:cs="宋体"/>
          <w:sz w:val="24"/>
        </w:rPr>
        <w:t>（1）</w:t>
      </w:r>
      <w:r>
        <w:rPr>
          <w:rFonts w:hint="eastAsia" w:ascii="宋体" w:hAnsi="宋体" w:cs="宋体"/>
          <w:sz w:val="24"/>
          <w:u w:val="single"/>
        </w:rPr>
        <w:t xml:space="preserve"> 8级以上台风、日降水量60mm以上的暴雨，以项目所在地县市级政府气象台站公布的数据为准  </w:t>
      </w:r>
      <w:r>
        <w:rPr>
          <w:rFonts w:hint="eastAsia" w:ascii="宋体" w:hAnsi="宋体" w:cs="宋体"/>
          <w:sz w:val="24"/>
        </w:rPr>
        <w:t>；</w:t>
      </w:r>
    </w:p>
    <w:p w14:paraId="64EE7947">
      <w:pPr>
        <w:spacing w:after="120" w:line="300" w:lineRule="auto"/>
        <w:ind w:firstLine="480" w:firstLineChars="200"/>
        <w:rPr>
          <w:rFonts w:ascii="宋体" w:hAnsi="宋体" w:cs="宋体"/>
          <w:sz w:val="24"/>
        </w:rPr>
      </w:pPr>
      <w:r>
        <w:rPr>
          <w:rFonts w:hint="eastAsia" w:ascii="宋体" w:hAnsi="宋体" w:cs="宋体"/>
          <w:sz w:val="24"/>
        </w:rPr>
        <w:t>7.9 提前竣工的奖励</w:t>
      </w:r>
    </w:p>
    <w:p w14:paraId="04BCAA94">
      <w:pPr>
        <w:spacing w:line="300" w:lineRule="auto"/>
        <w:ind w:firstLine="480" w:firstLineChars="200"/>
        <w:jc w:val="left"/>
        <w:rPr>
          <w:rFonts w:ascii="宋体" w:hAnsi="宋体" w:cs="宋体"/>
          <w:sz w:val="24"/>
        </w:rPr>
      </w:pPr>
      <w:r>
        <w:rPr>
          <w:rFonts w:hint="eastAsia" w:ascii="宋体" w:hAnsi="宋体" w:cs="宋体"/>
          <w:sz w:val="24"/>
        </w:rPr>
        <w:t>7.9.2提前竣工的奖励：</w:t>
      </w:r>
      <w:r>
        <w:rPr>
          <w:rFonts w:hint="eastAsia" w:ascii="宋体" w:hAnsi="宋体" w:cs="宋体"/>
          <w:sz w:val="24"/>
          <w:u w:val="single"/>
        </w:rPr>
        <w:t xml:space="preserve"> 无  </w:t>
      </w:r>
      <w:r>
        <w:rPr>
          <w:rFonts w:hint="eastAsia" w:ascii="宋体" w:hAnsi="宋体" w:cs="宋体"/>
          <w:sz w:val="24"/>
        </w:rPr>
        <w:t>。</w:t>
      </w:r>
    </w:p>
    <w:p w14:paraId="25DBF73D">
      <w:pPr>
        <w:pStyle w:val="6"/>
        <w:spacing w:beforeLines="50" w:after="0" w:line="300" w:lineRule="auto"/>
        <w:rPr>
          <w:rFonts w:ascii="宋体" w:hAnsi="宋体" w:cs="宋体"/>
        </w:rPr>
      </w:pPr>
      <w:r>
        <w:rPr>
          <w:rFonts w:hint="eastAsia" w:ascii="宋体" w:hAnsi="宋体" w:cs="宋体"/>
        </w:rPr>
        <w:t>8</w:t>
      </w:r>
      <w:bookmarkStart w:id="38" w:name="_Toc63471474"/>
      <w:bookmarkStart w:id="39" w:name="_Toc13309392"/>
      <w:r>
        <w:rPr>
          <w:rFonts w:hint="eastAsia" w:ascii="宋体" w:hAnsi="宋体" w:cs="宋体"/>
        </w:rPr>
        <w:t>. 材料与设备</w:t>
      </w:r>
    </w:p>
    <w:bookmarkEnd w:id="38"/>
    <w:bookmarkEnd w:id="39"/>
    <w:p w14:paraId="22E40228">
      <w:pPr>
        <w:spacing w:after="120" w:line="300" w:lineRule="auto"/>
        <w:ind w:firstLine="480" w:firstLineChars="200"/>
        <w:rPr>
          <w:rFonts w:ascii="宋体" w:hAnsi="宋体" w:cs="宋体"/>
          <w:sz w:val="24"/>
        </w:rPr>
      </w:pPr>
      <w:r>
        <w:rPr>
          <w:rFonts w:hint="eastAsia" w:ascii="宋体" w:hAnsi="宋体" w:cs="宋体"/>
          <w:sz w:val="24"/>
        </w:rPr>
        <w:t>8.4材料与工程设备的保管与使用</w:t>
      </w:r>
    </w:p>
    <w:p w14:paraId="55E35337">
      <w:pPr>
        <w:spacing w:line="300" w:lineRule="auto"/>
        <w:ind w:firstLine="480" w:firstLineChars="200"/>
        <w:jc w:val="left"/>
        <w:rPr>
          <w:rFonts w:ascii="宋体" w:hAnsi="宋体" w:cs="宋体"/>
          <w:sz w:val="24"/>
        </w:rPr>
      </w:pPr>
      <w:r>
        <w:rPr>
          <w:rFonts w:hint="eastAsia" w:ascii="宋体" w:hAnsi="宋体" w:cs="宋体"/>
          <w:sz w:val="24"/>
        </w:rPr>
        <w:t>8.4.1发包人供应的材料设备的保管费用的承担：</w:t>
      </w:r>
      <w:r>
        <w:rPr>
          <w:rFonts w:hint="eastAsia" w:ascii="宋体" w:hAnsi="宋体" w:cs="宋体"/>
          <w:sz w:val="24"/>
          <w:u w:val="single"/>
        </w:rPr>
        <w:t xml:space="preserve">   无   </w:t>
      </w:r>
      <w:r>
        <w:rPr>
          <w:rFonts w:hint="eastAsia" w:ascii="宋体" w:hAnsi="宋体" w:cs="宋体"/>
          <w:sz w:val="24"/>
        </w:rPr>
        <w:t>。</w:t>
      </w:r>
    </w:p>
    <w:p w14:paraId="2397B43E">
      <w:pPr>
        <w:spacing w:after="120" w:line="300" w:lineRule="auto"/>
        <w:ind w:firstLine="480" w:firstLineChars="200"/>
        <w:rPr>
          <w:rFonts w:ascii="宋体" w:hAnsi="宋体" w:cs="宋体"/>
          <w:sz w:val="24"/>
        </w:rPr>
      </w:pPr>
      <w:r>
        <w:rPr>
          <w:rFonts w:hint="eastAsia" w:ascii="宋体" w:hAnsi="宋体" w:cs="宋体"/>
          <w:sz w:val="24"/>
        </w:rPr>
        <w:t>8.6 样品</w:t>
      </w:r>
    </w:p>
    <w:p w14:paraId="1092C821">
      <w:pPr>
        <w:autoSpaceDE w:val="0"/>
        <w:autoSpaceDN w:val="0"/>
        <w:spacing w:line="300" w:lineRule="auto"/>
        <w:ind w:firstLine="480" w:firstLineChars="200"/>
        <w:jc w:val="left"/>
        <w:rPr>
          <w:rFonts w:ascii="宋体" w:hAnsi="宋体" w:cs="宋体"/>
          <w:sz w:val="24"/>
        </w:rPr>
      </w:pPr>
      <w:r>
        <w:rPr>
          <w:rFonts w:hint="eastAsia" w:ascii="宋体" w:hAnsi="宋体" w:cs="宋体"/>
          <w:sz w:val="24"/>
        </w:rPr>
        <w:t>8.6.1</w:t>
      </w:r>
      <w:r>
        <w:rPr>
          <w:rFonts w:hint="eastAsia" w:ascii="宋体" w:hAnsi="宋体" w:cs="宋体"/>
          <w:sz w:val="24"/>
        </w:rPr>
        <w:tab/>
      </w:r>
      <w:r>
        <w:rPr>
          <w:rFonts w:hint="eastAsia" w:ascii="宋体" w:hAnsi="宋体" w:cs="宋体"/>
          <w:sz w:val="24"/>
        </w:rPr>
        <w:t>样品的报送与封存</w:t>
      </w:r>
    </w:p>
    <w:p w14:paraId="09611782">
      <w:pPr>
        <w:autoSpaceDE w:val="0"/>
        <w:autoSpaceDN w:val="0"/>
        <w:spacing w:line="480" w:lineRule="exact"/>
        <w:ind w:firstLine="480" w:firstLineChars="200"/>
        <w:jc w:val="left"/>
        <w:rPr>
          <w:rFonts w:ascii="宋体" w:hAnsi="宋体" w:cs="宋体"/>
          <w:sz w:val="24"/>
        </w:rPr>
      </w:pPr>
      <w:r>
        <w:rPr>
          <w:rFonts w:hint="eastAsia" w:ascii="宋体" w:hAnsi="宋体" w:cs="宋体"/>
          <w:sz w:val="24"/>
        </w:rPr>
        <w:t>需要承包人报送样品的材料或工程设备，样品的种类、名称、规格、数量要求：</w:t>
      </w:r>
      <w:r>
        <w:rPr>
          <w:rFonts w:hint="eastAsia" w:asciiTheme="minorEastAsia" w:hAnsiTheme="minorEastAsia" w:eastAsiaTheme="minorEastAsia" w:cstheme="minorEastAsia"/>
          <w:sz w:val="24"/>
          <w:u w:val="single"/>
        </w:rPr>
        <w:t>承包人报送样品的材料或工程设备，样品的种类、名称、规格、数量等要求，需符合法律、法规、规章、管理性文件等有关规定、监理人的指示、发包人的要求</w:t>
      </w:r>
      <w:r>
        <w:rPr>
          <w:rFonts w:hint="eastAsia" w:asciiTheme="minorEastAsia" w:hAnsiTheme="minorEastAsia" w:eastAsiaTheme="minorEastAsia" w:cstheme="minorEastAsia"/>
          <w:sz w:val="24"/>
        </w:rPr>
        <w:t>。</w:t>
      </w:r>
    </w:p>
    <w:p w14:paraId="3755222A">
      <w:pPr>
        <w:spacing w:after="120" w:line="300" w:lineRule="auto"/>
        <w:ind w:firstLine="480" w:firstLineChars="200"/>
        <w:rPr>
          <w:rFonts w:ascii="宋体" w:hAnsi="宋体" w:cs="宋体"/>
          <w:sz w:val="24"/>
        </w:rPr>
      </w:pPr>
      <w:r>
        <w:rPr>
          <w:rFonts w:hint="eastAsia" w:ascii="宋体" w:hAnsi="宋体" w:cs="宋体"/>
          <w:sz w:val="24"/>
        </w:rPr>
        <w:t>8.8 施工设备和临时设施</w:t>
      </w:r>
    </w:p>
    <w:p w14:paraId="338A50DD">
      <w:pPr>
        <w:autoSpaceDE w:val="0"/>
        <w:autoSpaceDN w:val="0"/>
        <w:spacing w:line="300" w:lineRule="auto"/>
        <w:ind w:firstLine="480" w:firstLineChars="200"/>
        <w:jc w:val="left"/>
        <w:rPr>
          <w:rFonts w:ascii="宋体" w:hAnsi="宋体" w:cs="宋体"/>
          <w:sz w:val="24"/>
        </w:rPr>
      </w:pPr>
      <w:r>
        <w:rPr>
          <w:rFonts w:hint="eastAsia" w:ascii="宋体" w:hAnsi="宋体" w:cs="宋体"/>
          <w:sz w:val="24"/>
        </w:rPr>
        <w:t>8.8.1 承包人提供的施工设备和临时设施</w:t>
      </w:r>
    </w:p>
    <w:p w14:paraId="2D262E8D">
      <w:pPr>
        <w:autoSpaceDE w:val="0"/>
        <w:autoSpaceDN w:val="0"/>
        <w:spacing w:line="300" w:lineRule="auto"/>
        <w:ind w:firstLine="480" w:firstLineChars="200"/>
        <w:jc w:val="left"/>
        <w:rPr>
          <w:rFonts w:ascii="宋体" w:hAnsi="宋体" w:cs="宋体"/>
          <w:sz w:val="24"/>
        </w:rPr>
      </w:pPr>
      <w:r>
        <w:rPr>
          <w:rFonts w:hint="eastAsia" w:ascii="宋体" w:hAnsi="宋体" w:cs="宋体"/>
          <w:sz w:val="24"/>
        </w:rPr>
        <w:t>关于修建临时设施费用承担的约定：</w:t>
      </w:r>
      <w:r>
        <w:rPr>
          <w:rFonts w:hint="eastAsia" w:ascii="宋体" w:hAnsi="宋体" w:cs="宋体"/>
          <w:sz w:val="24"/>
          <w:u w:val="single"/>
        </w:rPr>
        <w:t xml:space="preserve"> 承包人承担  </w:t>
      </w:r>
      <w:r>
        <w:rPr>
          <w:rFonts w:hint="eastAsia" w:ascii="宋体" w:hAnsi="宋体" w:cs="宋体"/>
          <w:sz w:val="24"/>
        </w:rPr>
        <w:t>。</w:t>
      </w:r>
    </w:p>
    <w:p w14:paraId="3041C8B0">
      <w:pPr>
        <w:pStyle w:val="6"/>
        <w:spacing w:beforeLines="50" w:after="0" w:line="300" w:lineRule="auto"/>
        <w:rPr>
          <w:rFonts w:ascii="宋体" w:hAnsi="宋体" w:cs="宋体"/>
        </w:rPr>
      </w:pPr>
      <w:r>
        <w:rPr>
          <w:rFonts w:hint="eastAsia" w:ascii="宋体" w:hAnsi="宋体" w:cs="宋体"/>
        </w:rPr>
        <w:t>9</w:t>
      </w:r>
      <w:bookmarkStart w:id="40" w:name="_Toc13309393"/>
      <w:bookmarkStart w:id="41" w:name="_Toc63471475"/>
      <w:r>
        <w:rPr>
          <w:rFonts w:hint="eastAsia" w:ascii="宋体" w:hAnsi="宋体" w:cs="宋体"/>
        </w:rPr>
        <w:t>. 试验与检验</w:t>
      </w:r>
    </w:p>
    <w:bookmarkEnd w:id="40"/>
    <w:bookmarkEnd w:id="41"/>
    <w:p w14:paraId="5D24581C">
      <w:pPr>
        <w:spacing w:after="120" w:line="300" w:lineRule="auto"/>
        <w:ind w:firstLine="480" w:firstLineChars="200"/>
        <w:rPr>
          <w:rFonts w:ascii="宋体" w:hAnsi="宋体" w:cs="宋体"/>
          <w:sz w:val="24"/>
        </w:rPr>
      </w:pPr>
      <w:r>
        <w:rPr>
          <w:rFonts w:hint="eastAsia" w:ascii="宋体" w:hAnsi="宋体" w:cs="宋体"/>
          <w:sz w:val="24"/>
        </w:rPr>
        <w:t>9.1试验设备与试验人员</w:t>
      </w:r>
    </w:p>
    <w:p w14:paraId="32863954">
      <w:pPr>
        <w:spacing w:line="300" w:lineRule="auto"/>
        <w:ind w:firstLine="480" w:firstLineChars="200"/>
        <w:jc w:val="left"/>
        <w:rPr>
          <w:rFonts w:ascii="宋体" w:hAnsi="宋体" w:cs="宋体"/>
          <w:sz w:val="24"/>
        </w:rPr>
      </w:pPr>
      <w:r>
        <w:rPr>
          <w:rFonts w:hint="eastAsia" w:ascii="宋体" w:hAnsi="宋体" w:cs="宋体"/>
          <w:sz w:val="24"/>
        </w:rPr>
        <w:t>9.1.2 试验设备</w:t>
      </w:r>
    </w:p>
    <w:p w14:paraId="3AD5300F">
      <w:pPr>
        <w:spacing w:line="300" w:lineRule="auto"/>
        <w:ind w:firstLine="480" w:firstLineChars="200"/>
        <w:jc w:val="left"/>
        <w:rPr>
          <w:rFonts w:ascii="宋体" w:hAnsi="宋体" w:cs="宋体"/>
          <w:sz w:val="24"/>
        </w:rPr>
      </w:pPr>
      <w:r>
        <w:rPr>
          <w:rFonts w:hint="eastAsia" w:ascii="宋体" w:hAnsi="宋体" w:cs="宋体"/>
          <w:sz w:val="24"/>
        </w:rPr>
        <w:t>施工现场需要配置的试验场所：</w:t>
      </w:r>
      <w:r>
        <w:rPr>
          <w:rFonts w:hint="eastAsia" w:ascii="宋体" w:hAnsi="宋体" w:cs="宋体"/>
          <w:sz w:val="24"/>
          <w:u w:val="single"/>
        </w:rPr>
        <w:t xml:space="preserve">  按通用条款执行 </w:t>
      </w:r>
      <w:r>
        <w:rPr>
          <w:rFonts w:hint="eastAsia" w:ascii="宋体" w:hAnsi="宋体" w:cs="宋体"/>
          <w:sz w:val="24"/>
        </w:rPr>
        <w:t>。</w:t>
      </w:r>
    </w:p>
    <w:p w14:paraId="54B53FDA">
      <w:pPr>
        <w:spacing w:line="300" w:lineRule="auto"/>
        <w:ind w:firstLine="480" w:firstLineChars="200"/>
        <w:jc w:val="left"/>
        <w:rPr>
          <w:rFonts w:ascii="宋体" w:hAnsi="宋体" w:cs="宋体"/>
          <w:sz w:val="24"/>
        </w:rPr>
      </w:pPr>
      <w:r>
        <w:rPr>
          <w:rFonts w:hint="eastAsia" w:ascii="宋体" w:hAnsi="宋体" w:cs="宋体"/>
          <w:sz w:val="24"/>
        </w:rPr>
        <w:t>施工现场需要配备的试验设备：</w:t>
      </w:r>
      <w:r>
        <w:rPr>
          <w:rFonts w:hint="eastAsia" w:ascii="宋体" w:hAnsi="宋体" w:cs="宋体"/>
          <w:sz w:val="24"/>
          <w:u w:val="single"/>
        </w:rPr>
        <w:t xml:space="preserve">  按通用条款执行   </w:t>
      </w:r>
      <w:r>
        <w:rPr>
          <w:rFonts w:hint="eastAsia" w:ascii="宋体" w:hAnsi="宋体" w:cs="宋体"/>
          <w:sz w:val="24"/>
        </w:rPr>
        <w:t>。</w:t>
      </w:r>
    </w:p>
    <w:p w14:paraId="634EAC90">
      <w:pPr>
        <w:spacing w:line="300" w:lineRule="auto"/>
        <w:ind w:firstLine="480" w:firstLineChars="200"/>
        <w:jc w:val="left"/>
        <w:rPr>
          <w:rFonts w:ascii="宋体" w:hAnsi="宋体" w:cs="宋体"/>
          <w:sz w:val="24"/>
        </w:rPr>
      </w:pPr>
      <w:r>
        <w:rPr>
          <w:rFonts w:hint="eastAsia" w:ascii="宋体" w:hAnsi="宋体" w:cs="宋体"/>
          <w:sz w:val="24"/>
        </w:rPr>
        <w:t>施工现场需要具备的其他试验条件：</w:t>
      </w:r>
      <w:r>
        <w:rPr>
          <w:rFonts w:hint="eastAsia" w:ascii="宋体" w:hAnsi="宋体" w:cs="宋体"/>
          <w:sz w:val="24"/>
          <w:u w:val="single"/>
        </w:rPr>
        <w:t xml:space="preserve"> 按通用条款执行  </w:t>
      </w:r>
      <w:r>
        <w:rPr>
          <w:rFonts w:hint="eastAsia" w:ascii="宋体" w:hAnsi="宋体" w:cs="宋体"/>
          <w:sz w:val="24"/>
        </w:rPr>
        <w:t>。</w:t>
      </w:r>
    </w:p>
    <w:p w14:paraId="4E515BA7">
      <w:pPr>
        <w:spacing w:after="120" w:line="300" w:lineRule="auto"/>
        <w:ind w:firstLine="480" w:firstLineChars="200"/>
        <w:rPr>
          <w:rFonts w:ascii="宋体" w:hAnsi="宋体" w:cs="宋体"/>
          <w:sz w:val="24"/>
        </w:rPr>
      </w:pPr>
      <w:r>
        <w:rPr>
          <w:rFonts w:hint="eastAsia" w:ascii="宋体" w:hAnsi="宋体" w:cs="宋体"/>
          <w:sz w:val="24"/>
        </w:rPr>
        <w:t xml:space="preserve">9.4 现场工艺试验 </w:t>
      </w:r>
    </w:p>
    <w:p w14:paraId="693D5922">
      <w:pPr>
        <w:spacing w:line="300" w:lineRule="auto"/>
        <w:ind w:firstLine="480" w:firstLineChars="200"/>
        <w:jc w:val="left"/>
        <w:rPr>
          <w:rFonts w:ascii="宋体" w:hAnsi="宋体" w:cs="宋体"/>
          <w:sz w:val="24"/>
        </w:rPr>
      </w:pPr>
      <w:r>
        <w:rPr>
          <w:rFonts w:hint="eastAsia" w:ascii="宋体" w:hAnsi="宋体" w:cs="宋体"/>
          <w:sz w:val="24"/>
        </w:rPr>
        <w:t>现场工艺试验的有关约定：</w:t>
      </w:r>
      <w:r>
        <w:rPr>
          <w:rFonts w:hint="eastAsia" w:ascii="宋体" w:hAnsi="宋体" w:cs="宋体"/>
          <w:sz w:val="24"/>
          <w:u w:val="single"/>
        </w:rPr>
        <w:t xml:space="preserve"> 按通用条款执行   </w:t>
      </w:r>
      <w:r>
        <w:rPr>
          <w:rFonts w:hint="eastAsia" w:ascii="宋体" w:hAnsi="宋体" w:cs="宋体"/>
          <w:sz w:val="24"/>
        </w:rPr>
        <w:t>。</w:t>
      </w:r>
    </w:p>
    <w:p w14:paraId="51B6D0F1">
      <w:pPr>
        <w:pStyle w:val="6"/>
        <w:spacing w:beforeLines="50" w:after="0" w:line="300" w:lineRule="auto"/>
        <w:rPr>
          <w:rFonts w:ascii="宋体" w:hAnsi="宋体" w:cs="宋体"/>
        </w:rPr>
      </w:pPr>
      <w:r>
        <w:rPr>
          <w:rFonts w:hint="eastAsia" w:ascii="宋体" w:hAnsi="宋体" w:cs="宋体"/>
        </w:rPr>
        <w:t>1</w:t>
      </w:r>
      <w:bookmarkStart w:id="42" w:name="_Toc63471476"/>
      <w:bookmarkStart w:id="43" w:name="_Toc13309394"/>
      <w:r>
        <w:rPr>
          <w:rFonts w:hint="eastAsia" w:ascii="宋体" w:hAnsi="宋体" w:cs="宋体"/>
        </w:rPr>
        <w:t>0. 变更</w:t>
      </w:r>
    </w:p>
    <w:bookmarkEnd w:id="42"/>
    <w:bookmarkEnd w:id="43"/>
    <w:p w14:paraId="6510885A">
      <w:pPr>
        <w:spacing w:after="120" w:line="300" w:lineRule="auto"/>
        <w:ind w:firstLine="480" w:firstLineChars="200"/>
        <w:rPr>
          <w:rFonts w:ascii="宋体" w:hAnsi="宋体" w:cs="宋体"/>
          <w:sz w:val="24"/>
        </w:rPr>
      </w:pPr>
      <w:r>
        <w:rPr>
          <w:rFonts w:hint="eastAsia" w:ascii="宋体" w:hAnsi="宋体" w:cs="宋体"/>
          <w:sz w:val="24"/>
        </w:rPr>
        <w:t>10.1变更的范围</w:t>
      </w:r>
    </w:p>
    <w:p w14:paraId="2455C03D">
      <w:pPr>
        <w:spacing w:line="300" w:lineRule="auto"/>
        <w:ind w:firstLine="480" w:firstLineChars="200"/>
        <w:jc w:val="left"/>
        <w:rPr>
          <w:rFonts w:ascii="宋体" w:hAnsi="宋体" w:cs="宋体"/>
          <w:sz w:val="24"/>
        </w:rPr>
      </w:pPr>
      <w:r>
        <w:rPr>
          <w:rFonts w:hint="eastAsia" w:ascii="宋体" w:hAnsi="宋体" w:cs="宋体"/>
          <w:sz w:val="24"/>
        </w:rPr>
        <w:t>关于变更的范围的约定：</w:t>
      </w:r>
      <w:r>
        <w:rPr>
          <w:rFonts w:hint="eastAsia" w:ascii="宋体" w:hAnsi="宋体" w:cs="宋体"/>
          <w:sz w:val="24"/>
          <w:u w:val="single"/>
        </w:rPr>
        <w:t xml:space="preserve"> 除了通用合同条款约定的内容外，增加：</w:t>
      </w:r>
      <w:r>
        <w:rPr>
          <w:rFonts w:hint="eastAsia" w:ascii="宋体" w:hAnsi="宋体" w:cs="宋体"/>
          <w:spacing w:val="-2"/>
          <w:sz w:val="24"/>
          <w:u w:val="single"/>
        </w:rPr>
        <w:t>建设单位根据项目建设需要要求的变更</w:t>
      </w:r>
      <w:r>
        <w:rPr>
          <w:rFonts w:hint="eastAsia" w:ascii="宋体" w:hAnsi="宋体" w:cs="宋体"/>
          <w:sz w:val="24"/>
        </w:rPr>
        <w:t>。</w:t>
      </w:r>
    </w:p>
    <w:p w14:paraId="54465293">
      <w:pPr>
        <w:spacing w:after="120" w:line="300" w:lineRule="auto"/>
        <w:ind w:firstLine="480" w:firstLineChars="200"/>
        <w:rPr>
          <w:rFonts w:ascii="宋体" w:hAnsi="宋体" w:cs="宋体"/>
          <w:sz w:val="24"/>
        </w:rPr>
      </w:pPr>
      <w:r>
        <w:rPr>
          <w:rFonts w:hint="eastAsia" w:ascii="宋体" w:hAnsi="宋体" w:cs="宋体"/>
          <w:sz w:val="24"/>
        </w:rPr>
        <w:t>10.4 变更估价</w:t>
      </w:r>
    </w:p>
    <w:p w14:paraId="67D7E6B5">
      <w:pPr>
        <w:spacing w:line="300" w:lineRule="auto"/>
        <w:ind w:firstLine="480" w:firstLineChars="200"/>
        <w:jc w:val="left"/>
        <w:rPr>
          <w:rFonts w:ascii="宋体" w:hAnsi="宋体" w:cs="宋体"/>
          <w:sz w:val="24"/>
        </w:rPr>
      </w:pPr>
      <w:r>
        <w:rPr>
          <w:rFonts w:hint="eastAsia" w:ascii="宋体" w:hAnsi="宋体" w:cs="宋体"/>
          <w:sz w:val="24"/>
        </w:rPr>
        <w:t>10.4.1 变更估价原则</w:t>
      </w:r>
    </w:p>
    <w:p w14:paraId="69A79A04">
      <w:pPr>
        <w:pStyle w:val="8"/>
        <w:spacing w:line="360" w:lineRule="auto"/>
        <w:ind w:firstLine="480" w:firstLineChars="200"/>
        <w:rPr>
          <w:rFonts w:hAnsi="宋体" w:cs="宋体"/>
          <w:sz w:val="24"/>
          <w:szCs w:val="24"/>
        </w:rPr>
      </w:pPr>
      <w:r>
        <w:rPr>
          <w:rFonts w:hint="eastAsia" w:hAnsi="宋体" w:cs="宋体"/>
          <w:sz w:val="24"/>
          <w:szCs w:val="24"/>
        </w:rPr>
        <w:t>关于变更估价的约定:</w:t>
      </w:r>
    </w:p>
    <w:p w14:paraId="7F0E8EFC">
      <w:pPr>
        <w:spacing w:line="360" w:lineRule="exact"/>
        <w:ind w:left="480"/>
        <w:rPr>
          <w:rFonts w:ascii="宋体" w:hAnsi="宋体" w:cs="宋体"/>
          <w:sz w:val="24"/>
        </w:rPr>
      </w:pPr>
      <w:r>
        <w:rPr>
          <w:rFonts w:hint="eastAsia" w:ascii="宋体" w:hAnsi="宋体" w:cs="宋体"/>
          <w:b/>
          <w:sz w:val="24"/>
        </w:rPr>
        <w:t>变更的估价原则</w:t>
      </w:r>
    </w:p>
    <w:p w14:paraId="1464A26E">
      <w:pPr>
        <w:spacing w:line="360" w:lineRule="exact"/>
        <w:ind w:firstLine="480" w:firstLineChars="200"/>
        <w:rPr>
          <w:rFonts w:ascii="宋体" w:hAnsi="宋体" w:cs="宋体"/>
          <w:sz w:val="24"/>
          <w:u w:val="single"/>
        </w:rPr>
      </w:pPr>
      <w:r>
        <w:rPr>
          <w:rFonts w:hint="eastAsia" w:ascii="宋体" w:hAnsi="宋体" w:cs="宋体"/>
          <w:sz w:val="24"/>
        </w:rPr>
        <w:t>10.4.1.1</w:t>
      </w:r>
      <w:r>
        <w:rPr>
          <w:rFonts w:hint="eastAsia" w:ascii="宋体" w:hAnsi="宋体" w:cs="宋体"/>
          <w:sz w:val="24"/>
          <w:u w:val="single"/>
        </w:rPr>
        <w:t>工程量清单内已有适用于增减工程量项目的项目时，按预算价中该清单项目的综合单价乘以（1-本工程K值）计算该增减工程量项目的综合单价。工程量清单内有类似于增减工程量项目的项目时，参照预算价中该清单项目的综合单价乘以（1-本工程K值）计算该增减工程量项目的综合单价。</w:t>
      </w:r>
    </w:p>
    <w:p w14:paraId="60E50A80">
      <w:pPr>
        <w:spacing w:line="360" w:lineRule="exact"/>
        <w:ind w:firstLine="480" w:firstLineChars="200"/>
        <w:rPr>
          <w:rFonts w:ascii="宋体" w:hAnsi="宋体" w:cs="宋体"/>
          <w:sz w:val="24"/>
          <w:u w:val="single"/>
        </w:rPr>
      </w:pPr>
      <w:r>
        <w:rPr>
          <w:rFonts w:hint="eastAsia" w:ascii="宋体" w:hAnsi="宋体" w:cs="宋体"/>
          <w:sz w:val="24"/>
          <w:u w:val="single"/>
        </w:rPr>
        <w:t>10.4.1.2工程量清单项目外增加工程量项目的单价，①按本工程预算价编审依据的有关计价规定计算后，乘以（1-本工程K值）计算该增加工程量项目的综合单价。②若无定额标准时，由承包人提出适当变更价格后，报发包人审核后按审核结果执行。</w:t>
      </w:r>
    </w:p>
    <w:p w14:paraId="035C9A90">
      <w:pPr>
        <w:spacing w:line="300" w:lineRule="auto"/>
        <w:ind w:firstLine="480" w:firstLineChars="200"/>
        <w:jc w:val="left"/>
        <w:rPr>
          <w:rFonts w:ascii="宋体" w:hAnsi="宋体" w:cs="宋体"/>
          <w:sz w:val="24"/>
          <w:u w:val="single"/>
        </w:rPr>
      </w:pPr>
      <w:r>
        <w:rPr>
          <w:rFonts w:hint="eastAsia" w:ascii="宋体" w:hAnsi="宋体" w:cs="宋体"/>
          <w:sz w:val="24"/>
          <w:u w:val="single"/>
        </w:rPr>
        <w:t>10.4.1.3工程施工过程中因设计变更、现场签证、不可抗力等导致工程量发生变化时，安全施工费、文明施工费、临时设施费、环境保护费等措施费相应调整。</w:t>
      </w:r>
    </w:p>
    <w:p w14:paraId="31F4B83D">
      <w:pPr>
        <w:spacing w:after="120" w:line="300" w:lineRule="auto"/>
        <w:ind w:firstLine="480" w:firstLineChars="200"/>
        <w:rPr>
          <w:rFonts w:ascii="宋体" w:hAnsi="宋体" w:cs="宋体"/>
          <w:sz w:val="24"/>
        </w:rPr>
      </w:pPr>
      <w:r>
        <w:rPr>
          <w:rFonts w:hint="eastAsia" w:ascii="宋体" w:hAnsi="宋体" w:cs="宋体"/>
          <w:sz w:val="24"/>
        </w:rPr>
        <w:t>10.5承包人的合理化建议</w:t>
      </w:r>
    </w:p>
    <w:p w14:paraId="472A5164">
      <w:pPr>
        <w:spacing w:line="300" w:lineRule="auto"/>
        <w:ind w:firstLine="480" w:firstLineChars="200"/>
        <w:jc w:val="left"/>
        <w:rPr>
          <w:rFonts w:ascii="宋体" w:hAnsi="宋体" w:cs="宋体"/>
          <w:sz w:val="24"/>
        </w:rPr>
      </w:pPr>
      <w:r>
        <w:rPr>
          <w:rFonts w:hint="eastAsia" w:ascii="宋体" w:hAnsi="宋体" w:cs="宋体"/>
          <w:sz w:val="24"/>
        </w:rPr>
        <w:t>监理人审查承包人合理化建议的期限：</w:t>
      </w:r>
      <w:r>
        <w:rPr>
          <w:rFonts w:hint="eastAsia" w:ascii="宋体" w:hAnsi="宋体" w:cs="宋体"/>
          <w:sz w:val="24"/>
          <w:u w:val="single"/>
        </w:rPr>
        <w:t xml:space="preserve">  3天内  </w:t>
      </w:r>
      <w:r>
        <w:rPr>
          <w:rFonts w:hint="eastAsia" w:ascii="宋体" w:hAnsi="宋体" w:cs="宋体"/>
          <w:sz w:val="24"/>
        </w:rPr>
        <w:t>。</w:t>
      </w:r>
    </w:p>
    <w:p w14:paraId="06007700">
      <w:pPr>
        <w:spacing w:line="300" w:lineRule="auto"/>
        <w:ind w:firstLine="480" w:firstLineChars="200"/>
        <w:jc w:val="left"/>
        <w:rPr>
          <w:rFonts w:ascii="宋体" w:hAnsi="宋体" w:cs="宋体"/>
          <w:sz w:val="24"/>
        </w:rPr>
      </w:pPr>
      <w:r>
        <w:rPr>
          <w:rFonts w:hint="eastAsia" w:ascii="宋体" w:hAnsi="宋体" w:cs="宋体"/>
          <w:sz w:val="24"/>
        </w:rPr>
        <w:t>发包人审批承包人合理化建议的期限：</w:t>
      </w:r>
      <w:r>
        <w:rPr>
          <w:rFonts w:hint="eastAsia" w:ascii="宋体" w:hAnsi="宋体" w:cs="宋体"/>
          <w:sz w:val="24"/>
          <w:u w:val="single"/>
        </w:rPr>
        <w:t xml:space="preserve">   7天内  </w:t>
      </w:r>
      <w:r>
        <w:rPr>
          <w:rFonts w:hint="eastAsia" w:ascii="宋体" w:hAnsi="宋体" w:cs="宋体"/>
          <w:sz w:val="24"/>
        </w:rPr>
        <w:t>。</w:t>
      </w:r>
    </w:p>
    <w:p w14:paraId="56A148E9">
      <w:pPr>
        <w:spacing w:line="300" w:lineRule="auto"/>
        <w:ind w:firstLine="480" w:firstLineChars="200"/>
        <w:jc w:val="left"/>
        <w:rPr>
          <w:rFonts w:ascii="宋体" w:hAnsi="宋体" w:cs="宋体"/>
          <w:sz w:val="24"/>
          <w:u w:val="single"/>
        </w:rPr>
      </w:pPr>
      <w:r>
        <w:rPr>
          <w:rFonts w:hint="eastAsia" w:ascii="宋体" w:hAnsi="宋体" w:cs="宋体"/>
          <w:sz w:val="24"/>
        </w:rPr>
        <w:t>承包人提出的合理化建议降低了合同价格或者提高了工程经济效益的奖励的方法和金额为：</w:t>
      </w:r>
      <w:r>
        <w:rPr>
          <w:rFonts w:hint="eastAsia" w:ascii="宋体" w:hAnsi="宋体" w:cs="宋体"/>
          <w:sz w:val="24"/>
          <w:u w:val="single"/>
        </w:rPr>
        <w:t xml:space="preserve">   无  </w:t>
      </w:r>
      <w:r>
        <w:rPr>
          <w:rFonts w:hint="eastAsia" w:ascii="宋体" w:hAnsi="宋体" w:cs="宋体"/>
          <w:sz w:val="24"/>
        </w:rPr>
        <w:t>。</w:t>
      </w:r>
    </w:p>
    <w:p w14:paraId="3CF6C898">
      <w:pPr>
        <w:spacing w:after="120" w:line="300" w:lineRule="auto"/>
        <w:ind w:firstLine="480" w:firstLineChars="200"/>
        <w:rPr>
          <w:rFonts w:ascii="宋体" w:hAnsi="宋体" w:cs="宋体"/>
          <w:sz w:val="24"/>
        </w:rPr>
      </w:pPr>
      <w:r>
        <w:rPr>
          <w:rFonts w:hint="eastAsia" w:ascii="宋体" w:hAnsi="宋体" w:cs="宋体"/>
          <w:sz w:val="24"/>
        </w:rPr>
        <w:t>10.7 暂估价</w:t>
      </w:r>
    </w:p>
    <w:p w14:paraId="2D35DE52">
      <w:pPr>
        <w:spacing w:line="300" w:lineRule="auto"/>
        <w:ind w:firstLine="480" w:firstLineChars="200"/>
        <w:jc w:val="left"/>
        <w:rPr>
          <w:rFonts w:ascii="宋体" w:hAnsi="宋体" w:cs="宋体"/>
          <w:sz w:val="24"/>
        </w:rPr>
      </w:pPr>
      <w:r>
        <w:rPr>
          <w:rFonts w:hint="eastAsia" w:ascii="宋体" w:hAnsi="宋体" w:cs="宋体"/>
          <w:sz w:val="24"/>
        </w:rPr>
        <w:t>暂估价分包工程、服务的明细详见附件10：《专业工程暂估价表》。</w:t>
      </w:r>
    </w:p>
    <w:p w14:paraId="3032B923">
      <w:pPr>
        <w:spacing w:line="300" w:lineRule="auto"/>
        <w:ind w:firstLine="480" w:firstLineChars="200"/>
        <w:jc w:val="left"/>
        <w:rPr>
          <w:rFonts w:ascii="宋体" w:hAnsi="宋体" w:cs="宋体"/>
          <w:sz w:val="24"/>
        </w:rPr>
      </w:pPr>
      <w:r>
        <w:rPr>
          <w:rFonts w:hint="eastAsia" w:ascii="宋体" w:hAnsi="宋体" w:cs="宋体"/>
          <w:sz w:val="24"/>
        </w:rPr>
        <w:t>10.7.1 依法必须招标的暂估价项目</w:t>
      </w:r>
    </w:p>
    <w:p w14:paraId="08917FDB">
      <w:pPr>
        <w:spacing w:line="300" w:lineRule="auto"/>
        <w:ind w:firstLine="480" w:firstLineChars="200"/>
        <w:jc w:val="left"/>
        <w:rPr>
          <w:rFonts w:ascii="宋体" w:hAnsi="宋体" w:cs="宋体"/>
          <w:sz w:val="24"/>
        </w:rPr>
      </w:pPr>
      <w:r>
        <w:rPr>
          <w:rFonts w:hint="eastAsia" w:ascii="宋体" w:hAnsi="宋体" w:cs="宋体"/>
          <w:sz w:val="24"/>
        </w:rPr>
        <w:t>对于依法必须招标的暂估价项目的确认和批准采取招标方式确定。</w:t>
      </w:r>
    </w:p>
    <w:p w14:paraId="689B715D">
      <w:pPr>
        <w:spacing w:after="120" w:line="300" w:lineRule="auto"/>
        <w:ind w:firstLine="480" w:firstLineChars="200"/>
        <w:rPr>
          <w:rFonts w:ascii="宋体" w:hAnsi="宋体" w:cs="宋体"/>
          <w:sz w:val="24"/>
        </w:rPr>
      </w:pPr>
      <w:r>
        <w:rPr>
          <w:rFonts w:hint="eastAsia" w:ascii="宋体" w:hAnsi="宋体" w:cs="宋体"/>
          <w:sz w:val="24"/>
        </w:rPr>
        <w:t>10.8 暂列金额</w:t>
      </w:r>
    </w:p>
    <w:p w14:paraId="2DDDE347">
      <w:pPr>
        <w:autoSpaceDE w:val="0"/>
        <w:autoSpaceDN w:val="0"/>
        <w:spacing w:line="300" w:lineRule="auto"/>
        <w:ind w:firstLine="480" w:firstLineChars="200"/>
        <w:jc w:val="left"/>
        <w:rPr>
          <w:rFonts w:ascii="宋体" w:hAnsi="宋体" w:cs="宋体"/>
          <w:sz w:val="24"/>
        </w:rPr>
      </w:pPr>
      <w:r>
        <w:rPr>
          <w:rFonts w:hint="eastAsia" w:ascii="宋体" w:hAnsi="宋体" w:cs="宋体"/>
          <w:sz w:val="24"/>
        </w:rPr>
        <w:t>合同当事人关于暂列金额使用的约定：</w:t>
      </w:r>
      <w:r>
        <w:rPr>
          <w:rFonts w:hint="eastAsia" w:ascii="宋体" w:hAnsi="宋体" w:cs="宋体"/>
          <w:sz w:val="24"/>
          <w:u w:val="single"/>
        </w:rPr>
        <w:t>按合同通用条款执行</w:t>
      </w:r>
      <w:r>
        <w:rPr>
          <w:rFonts w:hint="eastAsia" w:ascii="宋体" w:hAnsi="宋体" w:cs="宋体"/>
          <w:sz w:val="24"/>
        </w:rPr>
        <w:t>。</w:t>
      </w:r>
    </w:p>
    <w:p w14:paraId="57DB4948">
      <w:pPr>
        <w:pStyle w:val="6"/>
        <w:spacing w:beforeLines="50" w:after="0" w:line="300" w:lineRule="auto"/>
        <w:rPr>
          <w:rFonts w:ascii="宋体" w:hAnsi="宋体" w:cs="宋体"/>
        </w:rPr>
      </w:pPr>
      <w:r>
        <w:rPr>
          <w:rFonts w:hint="eastAsia" w:ascii="宋体" w:hAnsi="宋体" w:cs="宋体"/>
        </w:rPr>
        <w:t>1</w:t>
      </w:r>
      <w:bookmarkStart w:id="44" w:name="_Toc63471477"/>
      <w:bookmarkStart w:id="45" w:name="_Toc13309395"/>
      <w:r>
        <w:rPr>
          <w:rFonts w:hint="eastAsia" w:ascii="宋体" w:hAnsi="宋体" w:cs="宋体"/>
        </w:rPr>
        <w:t>1. 价格调整</w:t>
      </w:r>
    </w:p>
    <w:bookmarkEnd w:id="44"/>
    <w:bookmarkEnd w:id="45"/>
    <w:p w14:paraId="2FB99A9B">
      <w:pPr>
        <w:spacing w:after="120" w:line="300" w:lineRule="auto"/>
        <w:ind w:firstLine="480" w:firstLineChars="200"/>
        <w:rPr>
          <w:rFonts w:ascii="宋体" w:hAnsi="宋体" w:cs="宋体"/>
          <w:sz w:val="24"/>
        </w:rPr>
      </w:pPr>
      <w:r>
        <w:rPr>
          <w:rFonts w:hint="eastAsia" w:ascii="宋体" w:hAnsi="宋体" w:cs="宋体"/>
          <w:sz w:val="24"/>
        </w:rPr>
        <w:t>11.1 市场价格波动引起的调整</w:t>
      </w:r>
    </w:p>
    <w:p w14:paraId="7373D46B">
      <w:pPr>
        <w:spacing w:line="300" w:lineRule="auto"/>
        <w:ind w:firstLine="480" w:firstLineChars="200"/>
        <w:jc w:val="left"/>
        <w:rPr>
          <w:rFonts w:ascii="宋体" w:hAnsi="宋体" w:cs="宋体"/>
          <w:sz w:val="24"/>
        </w:rPr>
      </w:pPr>
      <w:r>
        <w:rPr>
          <w:rFonts w:hint="eastAsia" w:ascii="宋体" w:hAnsi="宋体" w:cs="宋体"/>
          <w:sz w:val="24"/>
        </w:rPr>
        <w:t>市场价格波动是否调整合同价格的约定：</w:t>
      </w:r>
      <w:r>
        <w:rPr>
          <w:rFonts w:hint="eastAsia" w:ascii="宋体" w:hAnsi="宋体" w:cs="宋体"/>
          <w:sz w:val="24"/>
          <w:u w:val="single"/>
        </w:rPr>
        <w:t xml:space="preserve"> 调整</w:t>
      </w:r>
      <w:r>
        <w:rPr>
          <w:rFonts w:hint="eastAsia" w:ascii="宋体" w:hAnsi="宋体" w:cs="宋体"/>
          <w:sz w:val="24"/>
        </w:rPr>
        <w:t>。</w:t>
      </w:r>
    </w:p>
    <w:p w14:paraId="3AACB886">
      <w:pPr>
        <w:spacing w:line="300" w:lineRule="auto"/>
        <w:ind w:firstLine="480" w:firstLineChars="200"/>
        <w:jc w:val="left"/>
        <w:rPr>
          <w:rFonts w:ascii="宋体" w:hAnsi="宋体" w:cs="宋体"/>
          <w:sz w:val="24"/>
        </w:rPr>
      </w:pPr>
      <w:r>
        <w:rPr>
          <w:rFonts w:hint="eastAsia" w:ascii="宋体" w:hAnsi="宋体" w:cs="宋体"/>
          <w:sz w:val="24"/>
        </w:rPr>
        <w:t>因市场价格波动调整合同价格，采用以下方式对合同价格进行调整：</w:t>
      </w:r>
    </w:p>
    <w:p w14:paraId="7A04EA96">
      <w:pPr>
        <w:spacing w:line="300" w:lineRule="auto"/>
        <w:ind w:firstLine="480" w:firstLineChars="200"/>
        <w:jc w:val="left"/>
        <w:rPr>
          <w:rFonts w:ascii="宋体" w:hAnsi="宋体" w:cs="宋体"/>
          <w:sz w:val="24"/>
          <w:u w:val="single"/>
        </w:rPr>
      </w:pPr>
      <w:r>
        <w:rPr>
          <w:rFonts w:hint="eastAsia" w:ascii="宋体" w:hAnsi="宋体" w:cs="宋体"/>
          <w:sz w:val="24"/>
        </w:rPr>
        <w:t>其他价格调整方式：</w:t>
      </w:r>
      <w:r>
        <w:rPr>
          <w:rFonts w:hint="eastAsia" w:ascii="宋体" w:hAnsi="宋体" w:cs="宋体"/>
          <w:sz w:val="24"/>
          <w:u w:val="single"/>
        </w:rPr>
        <w:t xml:space="preserve"> 当按照项目所在地造价管理机构发布的综合价编制</w:t>
      </w:r>
      <w:r>
        <w:rPr>
          <w:rFonts w:hint="eastAsia" w:ascii="宋体" w:hAnsi="宋体" w:cs="宋体"/>
          <w:sz w:val="24"/>
        </w:rPr>
        <w:t>。</w:t>
      </w:r>
    </w:p>
    <w:p w14:paraId="0EFC1A07">
      <w:pPr>
        <w:tabs>
          <w:tab w:val="left" w:pos="0"/>
          <w:tab w:val="left" w:pos="567"/>
          <w:tab w:val="left" w:pos="993"/>
          <w:tab w:val="left" w:pos="1134"/>
        </w:tabs>
        <w:snapToGrid w:val="0"/>
        <w:spacing w:line="336" w:lineRule="auto"/>
        <w:ind w:firstLine="480" w:firstLineChars="200"/>
        <w:jc w:val="left"/>
        <w:rPr>
          <w:rFonts w:ascii="宋体" w:hAnsi="宋体" w:cs="宋体"/>
          <w:sz w:val="24"/>
          <w:u w:val="single"/>
        </w:rPr>
      </w:pPr>
      <w:r>
        <w:rPr>
          <w:rFonts w:hint="eastAsia" w:ascii="宋体" w:hAnsi="宋体" w:cs="宋体"/>
          <w:sz w:val="24"/>
          <w:u w:val="single"/>
        </w:rPr>
        <w:t>（1）钢筋价格调整参照福建省建设厅相关文件的规定调整。钢筋价格调整办法具体如下：施工期内完成钢筋的量对应的《福建工程造价信息》的材料信息价格的平均价与招标控制价中所对应的同期信息价中钢筋的信息价进行比较。上涨或下降幅度在5%以内（含5%）的，其价差由承包人承担或受益；上涨或下降幅度在5%以外的，其超出部分的价差由发包人承担或受益。调差仅计取差价和税金，其他费用和利润均不计取，按月调整。</w:t>
      </w:r>
    </w:p>
    <w:p w14:paraId="41913C2A">
      <w:pPr>
        <w:tabs>
          <w:tab w:val="left" w:pos="0"/>
          <w:tab w:val="left" w:pos="567"/>
          <w:tab w:val="left" w:pos="993"/>
          <w:tab w:val="left" w:pos="1134"/>
        </w:tabs>
        <w:snapToGrid w:val="0"/>
        <w:spacing w:line="336" w:lineRule="auto"/>
        <w:ind w:firstLine="480" w:firstLineChars="200"/>
        <w:jc w:val="left"/>
        <w:rPr>
          <w:rFonts w:ascii="宋体" w:hAnsi="宋体" w:cs="宋体"/>
          <w:sz w:val="24"/>
          <w:u w:val="single"/>
        </w:rPr>
      </w:pPr>
      <w:r>
        <w:rPr>
          <w:rFonts w:hint="eastAsia" w:ascii="宋体" w:hAnsi="宋体" w:cs="宋体"/>
          <w:sz w:val="24"/>
          <w:u w:val="single"/>
        </w:rPr>
        <w:t>（2）水泥价格调整参照福建省建设厅相关文件的规定调整。水泥价格调整办法具体如下：施工期内完成水泥的量对应的《福建工程造价信息》的材料信息价格的平均价与招标控制价中所对应的同期信息价中水泥的信息价进行比较。上涨或下降幅度在10%以内（含10%）的，其价差由承包人承担或受益；上涨或下降幅度在10%以外的，其超出部分的价差由发包人承担或受益。调差仅计取差价和税金，其他费用和利润均不计取，按月调整。</w:t>
      </w:r>
    </w:p>
    <w:p w14:paraId="6DDD2DA2">
      <w:pPr>
        <w:tabs>
          <w:tab w:val="left" w:pos="0"/>
          <w:tab w:val="left" w:pos="567"/>
          <w:tab w:val="left" w:pos="993"/>
          <w:tab w:val="left" w:pos="1134"/>
        </w:tabs>
        <w:snapToGrid w:val="0"/>
        <w:spacing w:line="336" w:lineRule="auto"/>
        <w:ind w:firstLine="480" w:firstLineChars="200"/>
        <w:jc w:val="left"/>
        <w:rPr>
          <w:rFonts w:ascii="宋体" w:hAnsi="宋体" w:cs="宋体"/>
          <w:sz w:val="24"/>
          <w:u w:val="single"/>
        </w:rPr>
      </w:pPr>
      <w:r>
        <w:rPr>
          <w:rFonts w:hint="eastAsia" w:ascii="宋体" w:hAnsi="宋体" w:cs="宋体"/>
          <w:sz w:val="24"/>
          <w:u w:val="single"/>
        </w:rPr>
        <w:t>（3）施工机械设备使用费调整参照福建省建设厅相关文件的规定调整。施工机械设备使用费调整办法具体如下：施工期施工机械设备使用费对应的《福建工程造价信息》的施工机械台班信息价格的平均价与招标控制价中所对应的同期信息价中施工机械台班信息价进行比较。上涨或下降幅度在10%以内（含10%）的，其价差由承包人承担或受益；上涨或下降幅度在10%以外的，其超出部分的价差由发包人承担或受益。调差仅计取差价和税金，其他费用和利润均不计取，调差按季度调整。</w:t>
      </w:r>
    </w:p>
    <w:p w14:paraId="009D2725">
      <w:pPr>
        <w:tabs>
          <w:tab w:val="left" w:pos="0"/>
          <w:tab w:val="left" w:pos="567"/>
          <w:tab w:val="left" w:pos="993"/>
          <w:tab w:val="left" w:pos="1134"/>
        </w:tabs>
        <w:snapToGrid w:val="0"/>
        <w:spacing w:line="336" w:lineRule="auto"/>
        <w:ind w:firstLine="480" w:firstLineChars="200"/>
        <w:jc w:val="left"/>
        <w:rPr>
          <w:rFonts w:ascii="宋体" w:hAnsi="宋体" w:cs="宋体"/>
          <w:sz w:val="24"/>
          <w:u w:val="single"/>
        </w:rPr>
      </w:pPr>
      <w:r>
        <w:rPr>
          <w:rFonts w:hint="eastAsia" w:ascii="宋体" w:hAnsi="宋体" w:cs="宋体"/>
          <w:sz w:val="24"/>
          <w:u w:val="single"/>
        </w:rPr>
        <w:t>（4）根据闽相关文件规定，人工费按福建省建设厅发布的施工期人工预算单价计算，不纳入风险承包范围。</w:t>
      </w:r>
    </w:p>
    <w:p w14:paraId="4A55AA33">
      <w:pPr>
        <w:tabs>
          <w:tab w:val="left" w:pos="0"/>
          <w:tab w:val="left" w:pos="567"/>
          <w:tab w:val="left" w:pos="993"/>
          <w:tab w:val="left" w:pos="1134"/>
        </w:tabs>
        <w:snapToGrid w:val="0"/>
        <w:spacing w:line="336" w:lineRule="auto"/>
        <w:ind w:firstLine="480" w:firstLineChars="200"/>
        <w:jc w:val="left"/>
        <w:rPr>
          <w:rFonts w:ascii="宋体" w:hAnsi="宋体" w:cs="宋体"/>
          <w:sz w:val="24"/>
          <w:u w:val="single"/>
        </w:rPr>
      </w:pPr>
      <w:r>
        <w:rPr>
          <w:rFonts w:hint="eastAsia" w:ascii="宋体" w:hAnsi="宋体" w:cs="宋体"/>
          <w:sz w:val="24"/>
          <w:u w:val="single"/>
        </w:rPr>
        <w:t>（5）根据相关文件的规定规定，发包人未按合同约定支付工程预付款和工程进度款的，因水泥等材料价格上涨造成的价差由发包人承担。因发包人原因造成工期拖延的，水泥等材料价格上涨造成的价差由发包人承担；因承包人原因造成工期拖延的，由承包人自行承担价差。</w:t>
      </w:r>
    </w:p>
    <w:p w14:paraId="4DB45C38">
      <w:pPr>
        <w:spacing w:line="300" w:lineRule="auto"/>
        <w:ind w:firstLine="480" w:firstLineChars="200"/>
        <w:jc w:val="left"/>
        <w:rPr>
          <w:rFonts w:ascii="宋体" w:hAnsi="宋体" w:cs="宋体"/>
          <w:sz w:val="24"/>
        </w:rPr>
      </w:pPr>
      <w:r>
        <w:rPr>
          <w:rFonts w:hint="eastAsia" w:ascii="宋体" w:hAnsi="宋体" w:cs="宋体"/>
          <w:sz w:val="24"/>
          <w:u w:val="single"/>
        </w:rPr>
        <w:t>（6）最终调整变更均以</w:t>
      </w:r>
      <w:r>
        <w:rPr>
          <w:rFonts w:hint="eastAsia" w:ascii="宋体" w:hAnsi="宋体" w:cs="宋体"/>
          <w:sz w:val="24"/>
          <w:u w:val="single"/>
          <w:lang w:val="en-US" w:eastAsia="zh-CN"/>
        </w:rPr>
        <w:t>学院监察与审计中心</w:t>
      </w:r>
      <w:bookmarkStart w:id="63" w:name="_GoBack"/>
      <w:bookmarkEnd w:id="63"/>
      <w:r>
        <w:rPr>
          <w:rFonts w:hint="eastAsia" w:ascii="宋体" w:hAnsi="宋体" w:cs="宋体"/>
          <w:sz w:val="24"/>
          <w:u w:val="single"/>
        </w:rPr>
        <w:t>审核为准。</w:t>
      </w:r>
    </w:p>
    <w:p w14:paraId="57089289">
      <w:pPr>
        <w:pStyle w:val="6"/>
        <w:spacing w:beforeLines="50" w:after="0" w:line="300" w:lineRule="auto"/>
        <w:rPr>
          <w:rFonts w:ascii="宋体" w:hAnsi="宋体" w:cs="宋体"/>
        </w:rPr>
      </w:pPr>
      <w:r>
        <w:rPr>
          <w:rFonts w:hint="eastAsia" w:ascii="宋体" w:hAnsi="宋体" w:cs="宋体"/>
        </w:rPr>
        <w:t>1</w:t>
      </w:r>
      <w:bookmarkStart w:id="46" w:name="_Toc63471478"/>
      <w:bookmarkStart w:id="47" w:name="_Toc13309396"/>
      <w:r>
        <w:rPr>
          <w:rFonts w:hint="eastAsia" w:ascii="宋体" w:hAnsi="宋体" w:cs="宋体"/>
        </w:rPr>
        <w:t>2. 合同价格、计量与支付</w:t>
      </w:r>
    </w:p>
    <w:bookmarkEnd w:id="46"/>
    <w:bookmarkEnd w:id="47"/>
    <w:p w14:paraId="568D53EA">
      <w:pPr>
        <w:spacing w:after="120" w:line="300" w:lineRule="auto"/>
        <w:ind w:firstLine="480" w:firstLineChars="200"/>
        <w:rPr>
          <w:rFonts w:ascii="宋体" w:hAnsi="宋体" w:cs="宋体"/>
          <w:sz w:val="24"/>
        </w:rPr>
      </w:pPr>
      <w:r>
        <w:rPr>
          <w:rFonts w:hint="eastAsia" w:ascii="宋体" w:hAnsi="宋体" w:cs="宋体"/>
          <w:sz w:val="24"/>
        </w:rPr>
        <w:t>12.1 合同价格形式</w:t>
      </w:r>
    </w:p>
    <w:p w14:paraId="3C9709AF">
      <w:pPr>
        <w:spacing w:line="300" w:lineRule="auto"/>
        <w:ind w:firstLine="480" w:firstLineChars="200"/>
        <w:jc w:val="left"/>
        <w:rPr>
          <w:rFonts w:ascii="宋体" w:hAnsi="宋体" w:cs="宋体"/>
          <w:sz w:val="24"/>
        </w:rPr>
      </w:pPr>
      <w:r>
        <w:rPr>
          <w:rFonts w:hint="eastAsia" w:ascii="宋体" w:hAnsi="宋体" w:cs="宋体"/>
          <w:sz w:val="24"/>
        </w:rPr>
        <w:t>单价合同。</w:t>
      </w:r>
    </w:p>
    <w:p w14:paraId="37A6F082">
      <w:pPr>
        <w:spacing w:line="300" w:lineRule="auto"/>
        <w:ind w:firstLine="480" w:firstLineChars="200"/>
        <w:jc w:val="left"/>
        <w:rPr>
          <w:rFonts w:ascii="宋体" w:hAnsi="宋体" w:cs="宋体"/>
          <w:sz w:val="24"/>
        </w:rPr>
      </w:pPr>
      <w:r>
        <w:rPr>
          <w:rFonts w:hint="eastAsia" w:ascii="宋体" w:hAnsi="宋体" w:cs="宋体"/>
          <w:sz w:val="24"/>
        </w:rPr>
        <w:t>综合单价包含的风险范围：</w:t>
      </w:r>
      <w:r>
        <w:rPr>
          <w:rFonts w:hint="eastAsia" w:asciiTheme="minorEastAsia" w:hAnsiTheme="minorEastAsia" w:eastAsiaTheme="minorEastAsia" w:cstheme="minorEastAsia"/>
          <w:sz w:val="24"/>
          <w:u w:val="single"/>
        </w:rPr>
        <w:t>包含合同条款已明示的风险。承包人风险承包范围不包括下列事项：①工程地下地质条件变化；②设计变更、现场签证；③不可抗力。</w:t>
      </w:r>
    </w:p>
    <w:p w14:paraId="7F0BE3F6">
      <w:pPr>
        <w:pStyle w:val="7"/>
        <w:spacing w:before="136" w:line="500" w:lineRule="atLeast"/>
        <w:ind w:left="499"/>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风险范围以外合同价格的调整方法：</w:t>
      </w:r>
    </w:p>
    <w:p w14:paraId="5750BE2E">
      <w:pPr>
        <w:pStyle w:val="7"/>
        <w:spacing w:before="136" w:line="500" w:lineRule="atLeast"/>
        <w:ind w:left="499"/>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u w:val="single"/>
        </w:rPr>
        <w:t>a、合同中已有适用于变更工程的价格，按合同已有的价格变更合同价款；</w:t>
      </w:r>
    </w:p>
    <w:p w14:paraId="34CFC52E">
      <w:pPr>
        <w:pStyle w:val="7"/>
        <w:spacing w:before="136" w:line="500" w:lineRule="atLeast"/>
        <w:ind w:left="499"/>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u w:val="single"/>
        </w:rPr>
        <w:t>b、合同中只有类似于变更工程的价格，可以参照类似价格变更合同价款；</w:t>
      </w:r>
    </w:p>
    <w:p w14:paraId="6DE1BA36">
      <w:pPr>
        <w:pStyle w:val="7"/>
        <w:spacing w:before="136" w:line="500" w:lineRule="atLeast"/>
        <w:ind w:firstLine="480" w:firstLineChars="20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u w:val="single"/>
        </w:rPr>
        <w:t>c、合同中没有适用或类似于变更工程的价格，①按本工程招标工程最高控制价编审依据的有关计价规定计算后，综合单价*中标下浮率计算。②若无定额标准时，承包人与发包人驻派代表或监理工程师协商确定后*中标下浮率计算。如双方不能达成一致的，双方可提请工程所在地工程造价管理机构进行咨询或按合同约定的争议或纠纷解决程序办理。</w:t>
      </w:r>
    </w:p>
    <w:p w14:paraId="231EE48D">
      <w:pPr>
        <w:spacing w:after="120" w:line="300" w:lineRule="auto"/>
        <w:ind w:firstLine="480" w:firstLineChars="200"/>
        <w:rPr>
          <w:rFonts w:ascii="宋体" w:hAnsi="宋体" w:cs="宋体"/>
          <w:sz w:val="24"/>
        </w:rPr>
      </w:pPr>
      <w:r>
        <w:rPr>
          <w:rFonts w:hint="eastAsia" w:ascii="宋体" w:hAnsi="宋体" w:cs="宋体"/>
          <w:sz w:val="24"/>
        </w:rPr>
        <w:t>12.2 预付款</w:t>
      </w:r>
    </w:p>
    <w:p w14:paraId="07C19B2D">
      <w:pPr>
        <w:spacing w:line="300" w:lineRule="auto"/>
        <w:ind w:firstLine="480" w:firstLineChars="200"/>
        <w:jc w:val="left"/>
        <w:rPr>
          <w:rFonts w:ascii="宋体" w:hAnsi="宋体" w:cs="宋体"/>
          <w:sz w:val="24"/>
        </w:rPr>
      </w:pPr>
      <w:r>
        <w:rPr>
          <w:rFonts w:hint="eastAsia" w:ascii="宋体" w:hAnsi="宋体" w:cs="宋体"/>
          <w:sz w:val="24"/>
        </w:rPr>
        <w:t>12.2.1 预付款的支付</w:t>
      </w:r>
    </w:p>
    <w:p w14:paraId="3ABC7E37">
      <w:pPr>
        <w:spacing w:line="300" w:lineRule="auto"/>
        <w:ind w:firstLine="480" w:firstLineChars="200"/>
        <w:jc w:val="left"/>
        <w:rPr>
          <w:rFonts w:ascii="宋体" w:hAnsi="宋体" w:cs="宋体"/>
          <w:sz w:val="24"/>
        </w:rPr>
      </w:pPr>
      <w:r>
        <w:rPr>
          <w:rFonts w:hint="eastAsia" w:ascii="宋体" w:hAnsi="宋体" w:cs="宋体"/>
          <w:sz w:val="24"/>
        </w:rPr>
        <w:t>预付款支付比例或金额：</w:t>
      </w:r>
      <w:r>
        <w:rPr>
          <w:rFonts w:hint="eastAsia" w:ascii="宋体" w:hAnsi="宋体" w:cs="宋体"/>
          <w:sz w:val="24"/>
          <w:u w:val="single"/>
        </w:rPr>
        <w:t xml:space="preserve">  本项目不支付预付款  </w:t>
      </w:r>
      <w:r>
        <w:rPr>
          <w:rFonts w:hint="eastAsia" w:ascii="宋体" w:hAnsi="宋体" w:cs="宋体"/>
          <w:sz w:val="24"/>
        </w:rPr>
        <w:t>。</w:t>
      </w:r>
    </w:p>
    <w:p w14:paraId="4E112BB2">
      <w:pPr>
        <w:spacing w:after="120" w:line="300" w:lineRule="auto"/>
        <w:ind w:firstLine="480" w:firstLineChars="200"/>
        <w:rPr>
          <w:rFonts w:ascii="宋体" w:hAnsi="宋体" w:cs="宋体"/>
          <w:sz w:val="24"/>
        </w:rPr>
      </w:pPr>
      <w:r>
        <w:rPr>
          <w:rFonts w:hint="eastAsia" w:ascii="宋体" w:hAnsi="宋体" w:cs="宋体"/>
          <w:sz w:val="24"/>
        </w:rPr>
        <w:t>12.3 计量</w:t>
      </w:r>
    </w:p>
    <w:p w14:paraId="1720AB61">
      <w:pPr>
        <w:spacing w:line="300" w:lineRule="auto"/>
        <w:ind w:firstLine="480" w:firstLineChars="200"/>
        <w:jc w:val="left"/>
        <w:rPr>
          <w:rFonts w:ascii="宋体" w:hAnsi="宋体" w:cs="宋体"/>
          <w:sz w:val="24"/>
        </w:rPr>
      </w:pPr>
      <w:r>
        <w:rPr>
          <w:rFonts w:hint="eastAsia" w:ascii="宋体" w:hAnsi="宋体" w:cs="宋体"/>
          <w:sz w:val="24"/>
        </w:rPr>
        <w:t>12.3.1 计量原则</w:t>
      </w:r>
    </w:p>
    <w:p w14:paraId="7F861EBB">
      <w:pPr>
        <w:spacing w:line="300" w:lineRule="auto"/>
        <w:ind w:firstLine="480" w:firstLineChars="200"/>
        <w:jc w:val="left"/>
        <w:rPr>
          <w:rFonts w:ascii="宋体" w:hAnsi="宋体" w:cs="宋体"/>
          <w:sz w:val="24"/>
        </w:rPr>
      </w:pPr>
      <w:r>
        <w:rPr>
          <w:rFonts w:hint="eastAsia" w:ascii="宋体" w:hAnsi="宋体" w:cs="宋体"/>
          <w:sz w:val="24"/>
        </w:rPr>
        <w:t>工程量计算规则：</w:t>
      </w:r>
      <w:r>
        <w:rPr>
          <w:rFonts w:hint="eastAsia" w:ascii="宋体" w:hAnsi="宋体" w:cs="宋体"/>
          <w:sz w:val="24"/>
          <w:u w:val="single"/>
        </w:rPr>
        <w:t xml:space="preserve">      按通用合同约定</w:t>
      </w:r>
      <w:r>
        <w:rPr>
          <w:rFonts w:hint="eastAsia" w:ascii="宋体" w:hAnsi="宋体" w:cs="宋体"/>
          <w:sz w:val="24"/>
        </w:rPr>
        <w:t>。</w:t>
      </w:r>
    </w:p>
    <w:p w14:paraId="07F849D1">
      <w:pPr>
        <w:spacing w:line="300" w:lineRule="auto"/>
        <w:ind w:firstLine="480" w:firstLineChars="200"/>
        <w:jc w:val="left"/>
        <w:rPr>
          <w:rFonts w:ascii="宋体" w:hAnsi="宋体" w:cs="宋体"/>
          <w:sz w:val="24"/>
        </w:rPr>
      </w:pPr>
      <w:r>
        <w:rPr>
          <w:rFonts w:hint="eastAsia" w:ascii="宋体" w:hAnsi="宋体" w:cs="宋体"/>
          <w:sz w:val="24"/>
        </w:rPr>
        <w:t>12.3.2 计量周期</w:t>
      </w:r>
    </w:p>
    <w:p w14:paraId="7DC52383">
      <w:pPr>
        <w:spacing w:line="300" w:lineRule="auto"/>
        <w:ind w:firstLine="480" w:firstLineChars="200"/>
        <w:jc w:val="left"/>
        <w:rPr>
          <w:rFonts w:ascii="宋体" w:hAnsi="宋体" w:cs="宋体"/>
          <w:sz w:val="24"/>
        </w:rPr>
      </w:pPr>
      <w:r>
        <w:rPr>
          <w:rFonts w:hint="eastAsia" w:ascii="宋体" w:hAnsi="宋体" w:cs="宋体"/>
          <w:sz w:val="24"/>
        </w:rPr>
        <w:t>关于计量周期的约定：</w:t>
      </w:r>
      <w:r>
        <w:rPr>
          <w:rFonts w:hint="eastAsia" w:ascii="宋体" w:hAnsi="宋体" w:cs="宋体"/>
          <w:sz w:val="24"/>
          <w:u w:val="single"/>
        </w:rPr>
        <w:t xml:space="preserve">    按通用合同约定</w:t>
      </w:r>
      <w:r>
        <w:rPr>
          <w:rFonts w:hint="eastAsia" w:ascii="宋体" w:hAnsi="宋体" w:cs="宋体"/>
          <w:sz w:val="24"/>
        </w:rPr>
        <w:t>。</w:t>
      </w:r>
    </w:p>
    <w:p w14:paraId="267E73FC">
      <w:pPr>
        <w:spacing w:line="300" w:lineRule="auto"/>
        <w:ind w:firstLine="480" w:firstLineChars="200"/>
        <w:jc w:val="left"/>
        <w:rPr>
          <w:rFonts w:ascii="宋体" w:hAnsi="宋体" w:cs="宋体"/>
          <w:sz w:val="24"/>
        </w:rPr>
      </w:pPr>
      <w:r>
        <w:rPr>
          <w:rFonts w:hint="eastAsia" w:ascii="宋体" w:hAnsi="宋体" w:cs="宋体"/>
          <w:sz w:val="24"/>
        </w:rPr>
        <w:t>12.3.3 单价合同的计量</w:t>
      </w:r>
    </w:p>
    <w:p w14:paraId="3715FCCA">
      <w:pPr>
        <w:spacing w:line="300" w:lineRule="auto"/>
        <w:ind w:firstLine="480" w:firstLineChars="200"/>
        <w:jc w:val="left"/>
        <w:rPr>
          <w:rFonts w:ascii="宋体" w:hAnsi="宋体" w:cs="宋体"/>
          <w:sz w:val="24"/>
        </w:rPr>
      </w:pPr>
      <w:r>
        <w:rPr>
          <w:rFonts w:hint="eastAsia" w:ascii="宋体" w:hAnsi="宋体" w:cs="宋体"/>
          <w:sz w:val="24"/>
        </w:rPr>
        <w:t>关于单价合同计量的约定：</w:t>
      </w:r>
      <w:r>
        <w:rPr>
          <w:rFonts w:hint="eastAsia" w:ascii="宋体" w:hAnsi="宋体" w:cs="宋体"/>
          <w:sz w:val="24"/>
          <w:u w:val="single"/>
        </w:rPr>
        <w:t xml:space="preserve">  按通用合同约定</w:t>
      </w:r>
      <w:r>
        <w:rPr>
          <w:rFonts w:hint="eastAsia" w:ascii="宋体" w:hAnsi="宋体" w:cs="宋体"/>
          <w:sz w:val="24"/>
        </w:rPr>
        <w:t>。</w:t>
      </w:r>
    </w:p>
    <w:p w14:paraId="19C71932">
      <w:pPr>
        <w:spacing w:after="120" w:line="300" w:lineRule="auto"/>
        <w:ind w:firstLine="480" w:firstLineChars="200"/>
        <w:rPr>
          <w:rFonts w:ascii="宋体" w:hAnsi="宋体" w:cs="宋体"/>
          <w:sz w:val="24"/>
        </w:rPr>
      </w:pPr>
      <w:r>
        <w:rPr>
          <w:rFonts w:hint="eastAsia" w:ascii="宋体" w:hAnsi="宋体" w:cs="宋体"/>
          <w:sz w:val="24"/>
        </w:rPr>
        <w:t>12.4 工程进度款支付</w:t>
      </w:r>
    </w:p>
    <w:p w14:paraId="79B12AC2">
      <w:pPr>
        <w:spacing w:line="300" w:lineRule="auto"/>
        <w:ind w:firstLine="480" w:firstLineChars="200"/>
        <w:jc w:val="left"/>
        <w:rPr>
          <w:rFonts w:ascii="宋体" w:hAnsi="宋体" w:cs="宋体"/>
          <w:sz w:val="24"/>
        </w:rPr>
      </w:pPr>
      <w:r>
        <w:rPr>
          <w:rFonts w:hint="eastAsia" w:ascii="宋体" w:hAnsi="宋体" w:cs="宋体"/>
          <w:sz w:val="24"/>
        </w:rPr>
        <w:t>12.4.1 付款周期</w:t>
      </w:r>
    </w:p>
    <w:p w14:paraId="2D3E84A3">
      <w:pPr>
        <w:spacing w:line="300" w:lineRule="auto"/>
        <w:ind w:firstLine="480" w:firstLineChars="200"/>
        <w:jc w:val="left"/>
        <w:rPr>
          <w:rFonts w:ascii="宋体" w:hAnsi="宋体" w:cs="宋体"/>
          <w:sz w:val="24"/>
        </w:rPr>
      </w:pPr>
      <w:r>
        <w:rPr>
          <w:rFonts w:hint="eastAsia" w:ascii="宋体" w:hAnsi="宋体" w:cs="宋体"/>
          <w:sz w:val="24"/>
        </w:rPr>
        <w:t>关于付款周期的约定：</w:t>
      </w:r>
      <w:r>
        <w:rPr>
          <w:rFonts w:hint="eastAsia" w:ascii="宋体" w:hAnsi="宋体" w:cs="宋体"/>
          <w:sz w:val="24"/>
          <w:u w:val="single"/>
        </w:rPr>
        <w:t xml:space="preserve">  无  </w:t>
      </w:r>
      <w:r>
        <w:rPr>
          <w:rFonts w:hint="eastAsia" w:ascii="宋体" w:hAnsi="宋体" w:cs="宋体"/>
          <w:sz w:val="24"/>
        </w:rPr>
        <w:t>。</w:t>
      </w:r>
    </w:p>
    <w:p w14:paraId="1C89DD26">
      <w:pPr>
        <w:spacing w:line="300" w:lineRule="auto"/>
        <w:ind w:firstLine="480" w:firstLineChars="200"/>
        <w:jc w:val="left"/>
        <w:rPr>
          <w:rFonts w:ascii="宋体" w:hAnsi="宋体" w:cs="宋体"/>
          <w:sz w:val="24"/>
        </w:rPr>
      </w:pPr>
      <w:r>
        <w:rPr>
          <w:rFonts w:hint="eastAsia" w:ascii="宋体" w:hAnsi="宋体" w:cs="宋体"/>
          <w:sz w:val="24"/>
        </w:rPr>
        <w:t>12.4.2 进度付款申请单的编制</w:t>
      </w:r>
    </w:p>
    <w:p w14:paraId="20BDC87D">
      <w:pPr>
        <w:spacing w:line="300" w:lineRule="auto"/>
        <w:ind w:firstLine="480" w:firstLineChars="200"/>
        <w:jc w:val="left"/>
        <w:rPr>
          <w:rFonts w:ascii="宋体" w:hAnsi="宋体" w:cs="宋体"/>
          <w:sz w:val="24"/>
        </w:rPr>
      </w:pPr>
      <w:r>
        <w:rPr>
          <w:rFonts w:hint="eastAsia" w:ascii="宋体" w:hAnsi="宋体" w:cs="宋体"/>
          <w:sz w:val="24"/>
        </w:rPr>
        <w:t>关于进度付款申请单编制的约定：</w:t>
      </w:r>
      <w:r>
        <w:rPr>
          <w:rFonts w:hint="eastAsia" w:ascii="宋体" w:hAnsi="宋体" w:cs="宋体"/>
          <w:sz w:val="24"/>
          <w:u w:val="single"/>
        </w:rPr>
        <w:t xml:space="preserve"> 无  </w:t>
      </w:r>
      <w:r>
        <w:rPr>
          <w:rFonts w:hint="eastAsia" w:ascii="宋体" w:hAnsi="宋体" w:cs="宋体"/>
          <w:sz w:val="24"/>
        </w:rPr>
        <w:t>。</w:t>
      </w:r>
    </w:p>
    <w:p w14:paraId="02A4E895">
      <w:pPr>
        <w:spacing w:line="300" w:lineRule="auto"/>
        <w:ind w:firstLine="480" w:firstLineChars="200"/>
        <w:jc w:val="left"/>
        <w:rPr>
          <w:rFonts w:ascii="宋体" w:hAnsi="宋体" w:cs="宋体"/>
          <w:sz w:val="24"/>
        </w:rPr>
      </w:pPr>
      <w:r>
        <w:rPr>
          <w:rFonts w:hint="eastAsia" w:ascii="宋体" w:hAnsi="宋体" w:cs="宋体"/>
          <w:sz w:val="24"/>
        </w:rPr>
        <w:t>12.4.4 进度款审核和支付</w:t>
      </w:r>
    </w:p>
    <w:p w14:paraId="06F4EDD8">
      <w:pPr>
        <w:spacing w:line="300" w:lineRule="auto"/>
        <w:ind w:firstLine="480" w:firstLineChars="200"/>
        <w:jc w:val="left"/>
        <w:rPr>
          <w:rFonts w:ascii="宋体" w:hAnsi="宋体" w:cs="宋体"/>
          <w:sz w:val="24"/>
          <w:u w:val="single"/>
        </w:rPr>
      </w:pPr>
      <w:r>
        <w:rPr>
          <w:rFonts w:hint="eastAsia" w:ascii="宋体" w:hAnsi="宋体" w:cs="宋体"/>
          <w:sz w:val="24"/>
        </w:rPr>
        <w:t>（1）监理人审查并报送发包人的期限：</w:t>
      </w:r>
      <w:r>
        <w:rPr>
          <w:rFonts w:hint="eastAsia" w:asciiTheme="minorEastAsia" w:hAnsiTheme="minorEastAsia" w:eastAsiaTheme="minorEastAsia" w:cstheme="minorEastAsia"/>
          <w:sz w:val="24"/>
          <w:u w:val="single"/>
        </w:rPr>
        <w:t>收到申请后7天内</w:t>
      </w:r>
      <w:r>
        <w:rPr>
          <w:rFonts w:hint="eastAsia" w:asciiTheme="minorEastAsia" w:hAnsiTheme="minorEastAsia" w:eastAsiaTheme="minorEastAsia" w:cstheme="minorEastAsia"/>
          <w:sz w:val="24"/>
        </w:rPr>
        <w:t>。</w:t>
      </w:r>
    </w:p>
    <w:p w14:paraId="696899B2">
      <w:pPr>
        <w:spacing w:line="300" w:lineRule="auto"/>
        <w:jc w:val="left"/>
        <w:rPr>
          <w:rFonts w:ascii="宋体" w:hAnsi="宋体" w:cs="宋体"/>
          <w:sz w:val="24"/>
        </w:rPr>
      </w:pPr>
      <w:r>
        <w:rPr>
          <w:rFonts w:hint="eastAsia" w:ascii="宋体" w:hAnsi="宋体" w:cs="宋体"/>
          <w:sz w:val="24"/>
        </w:rPr>
        <w:t>发包人完成审批并签发进度款支付证书的期限：</w:t>
      </w:r>
      <w:r>
        <w:rPr>
          <w:rFonts w:hint="eastAsia" w:asciiTheme="minorEastAsia" w:hAnsiTheme="minorEastAsia" w:eastAsiaTheme="minorEastAsia" w:cstheme="minorEastAsia"/>
          <w:sz w:val="24"/>
          <w:u w:val="single"/>
        </w:rPr>
        <w:t>收到申请后7天内</w:t>
      </w:r>
      <w:r>
        <w:rPr>
          <w:rFonts w:hint="eastAsia" w:ascii="宋体" w:hAnsi="宋体" w:cs="宋体"/>
          <w:sz w:val="24"/>
        </w:rPr>
        <w:t>。</w:t>
      </w:r>
    </w:p>
    <w:p w14:paraId="55D282CB">
      <w:pPr>
        <w:spacing w:line="300" w:lineRule="auto"/>
        <w:ind w:firstLine="480" w:firstLineChars="200"/>
        <w:jc w:val="left"/>
        <w:rPr>
          <w:rFonts w:ascii="宋体" w:hAnsi="宋体" w:cs="宋体"/>
          <w:b/>
          <w:bCs/>
          <w:sz w:val="24"/>
          <w:u w:val="single"/>
        </w:rPr>
      </w:pPr>
      <w:r>
        <w:rPr>
          <w:rFonts w:hint="eastAsia" w:ascii="宋体" w:hAnsi="宋体" w:cs="宋体"/>
          <w:sz w:val="24"/>
        </w:rPr>
        <w:t>（2）发包人支付进度款的期限：</w:t>
      </w:r>
      <w:r>
        <w:rPr>
          <w:rFonts w:hint="eastAsia" w:ascii="宋体" w:hAnsi="宋体" w:cs="宋体"/>
          <w:b/>
          <w:bCs/>
          <w:sz w:val="24"/>
          <w:u w:val="single"/>
        </w:rPr>
        <w:t xml:space="preserve">待工程验收合格并提交完整结算送审资料后支付60%进度款，工程结算审核后付至审核价的97％；余下3％待保修期满后付清。工程款全部以银行转账形式支付。 </w:t>
      </w:r>
    </w:p>
    <w:p w14:paraId="1BB24EE8">
      <w:pPr>
        <w:spacing w:line="300" w:lineRule="auto"/>
        <w:ind w:firstLine="480" w:firstLineChars="200"/>
        <w:jc w:val="left"/>
        <w:rPr>
          <w:rFonts w:ascii="宋体" w:hAnsi="宋体" w:cs="宋体"/>
          <w:sz w:val="24"/>
        </w:rPr>
      </w:pPr>
      <w:r>
        <w:rPr>
          <w:rFonts w:hint="eastAsia" w:ascii="宋体" w:hAnsi="宋体" w:cs="宋体"/>
          <w:sz w:val="24"/>
        </w:rPr>
        <w:t>发包人逾期支付进度款的违约金的计算方式：</w:t>
      </w:r>
      <w:r>
        <w:rPr>
          <w:rFonts w:hint="eastAsia" w:ascii="宋体" w:hAnsi="宋体" w:cs="宋体"/>
          <w:sz w:val="24"/>
          <w:u w:val="single"/>
        </w:rPr>
        <w:t xml:space="preserve">     /</w:t>
      </w:r>
      <w:r>
        <w:rPr>
          <w:rFonts w:hint="eastAsia" w:ascii="宋体" w:hAnsi="宋体" w:cs="宋体"/>
          <w:sz w:val="24"/>
        </w:rPr>
        <w:t>。</w:t>
      </w:r>
    </w:p>
    <w:p w14:paraId="3B72FEDB">
      <w:pPr>
        <w:pStyle w:val="6"/>
        <w:spacing w:beforeLines="50" w:after="0" w:line="300" w:lineRule="auto"/>
        <w:rPr>
          <w:rFonts w:ascii="宋体" w:hAnsi="宋体" w:cs="宋体"/>
        </w:rPr>
      </w:pPr>
      <w:r>
        <w:rPr>
          <w:rFonts w:hint="eastAsia" w:ascii="宋体" w:hAnsi="宋体" w:cs="宋体"/>
        </w:rPr>
        <w:t>1</w:t>
      </w:r>
      <w:bookmarkStart w:id="48" w:name="_Toc13309397"/>
      <w:bookmarkStart w:id="49" w:name="_Toc63471479"/>
      <w:r>
        <w:rPr>
          <w:rFonts w:hint="eastAsia" w:ascii="宋体" w:hAnsi="宋体" w:cs="宋体"/>
        </w:rPr>
        <w:t>3. 验收和工程试车</w:t>
      </w:r>
    </w:p>
    <w:bookmarkEnd w:id="48"/>
    <w:bookmarkEnd w:id="49"/>
    <w:p w14:paraId="402B2983">
      <w:pPr>
        <w:spacing w:after="120" w:line="300" w:lineRule="auto"/>
        <w:ind w:firstLine="480" w:firstLineChars="200"/>
        <w:rPr>
          <w:rFonts w:ascii="宋体" w:hAnsi="宋体" w:cs="宋体"/>
          <w:sz w:val="24"/>
        </w:rPr>
      </w:pPr>
      <w:r>
        <w:rPr>
          <w:rFonts w:hint="eastAsia" w:ascii="宋体" w:hAnsi="宋体" w:cs="宋体"/>
          <w:sz w:val="24"/>
        </w:rPr>
        <w:t>13.1 分部分项工程验收</w:t>
      </w:r>
    </w:p>
    <w:p w14:paraId="1EA58AAF">
      <w:pPr>
        <w:spacing w:line="300" w:lineRule="auto"/>
        <w:ind w:firstLine="480" w:firstLineChars="200"/>
        <w:jc w:val="left"/>
        <w:rPr>
          <w:rFonts w:ascii="宋体" w:hAnsi="宋体" w:cs="宋体"/>
          <w:sz w:val="24"/>
        </w:rPr>
      </w:pPr>
      <w:r>
        <w:rPr>
          <w:rFonts w:hint="eastAsia" w:ascii="宋体" w:hAnsi="宋体" w:cs="宋体"/>
          <w:sz w:val="24"/>
        </w:rPr>
        <w:t>13.1.2监理人不能按时进行验收时，应提前</w:t>
      </w:r>
      <w:r>
        <w:rPr>
          <w:rFonts w:hint="eastAsia" w:ascii="宋体" w:hAnsi="宋体" w:cs="宋体"/>
          <w:sz w:val="24"/>
          <w:u w:val="single"/>
        </w:rPr>
        <w:t xml:space="preserve">  24</w:t>
      </w:r>
      <w:r>
        <w:rPr>
          <w:rFonts w:hint="eastAsia" w:ascii="宋体" w:hAnsi="宋体" w:cs="宋体"/>
          <w:sz w:val="24"/>
        </w:rPr>
        <w:t>小时提交书面延期要求。</w:t>
      </w:r>
    </w:p>
    <w:p w14:paraId="738F1A5C">
      <w:pPr>
        <w:spacing w:line="300" w:lineRule="auto"/>
        <w:ind w:firstLine="480" w:firstLineChars="200"/>
        <w:jc w:val="left"/>
        <w:rPr>
          <w:rFonts w:ascii="宋体" w:hAnsi="宋体" w:cs="宋体"/>
          <w:b/>
          <w:sz w:val="24"/>
        </w:rPr>
      </w:pPr>
      <w:r>
        <w:rPr>
          <w:rFonts w:hint="eastAsia" w:ascii="宋体" w:hAnsi="宋体" w:cs="宋体"/>
          <w:sz w:val="24"/>
        </w:rPr>
        <w:t>关于延期最长不得超过：</w:t>
      </w:r>
      <w:r>
        <w:rPr>
          <w:rFonts w:hint="eastAsia" w:ascii="宋体" w:hAnsi="宋体" w:cs="宋体"/>
          <w:sz w:val="24"/>
          <w:u w:val="single"/>
        </w:rPr>
        <w:t xml:space="preserve">  48  </w:t>
      </w:r>
      <w:r>
        <w:rPr>
          <w:rFonts w:hint="eastAsia" w:ascii="宋体" w:hAnsi="宋体" w:cs="宋体"/>
          <w:sz w:val="24"/>
        </w:rPr>
        <w:t>小时。</w:t>
      </w:r>
    </w:p>
    <w:p w14:paraId="7FA5D42E">
      <w:pPr>
        <w:spacing w:after="120" w:line="300" w:lineRule="auto"/>
        <w:ind w:firstLine="480" w:firstLineChars="200"/>
        <w:rPr>
          <w:rFonts w:ascii="宋体" w:hAnsi="宋体" w:cs="宋体"/>
          <w:sz w:val="24"/>
        </w:rPr>
      </w:pPr>
      <w:r>
        <w:rPr>
          <w:rFonts w:hint="eastAsia" w:ascii="宋体" w:hAnsi="宋体" w:cs="宋体"/>
          <w:sz w:val="24"/>
        </w:rPr>
        <w:t>13.2 竣工验收</w:t>
      </w:r>
    </w:p>
    <w:p w14:paraId="222BF8F6">
      <w:pPr>
        <w:spacing w:line="300" w:lineRule="auto"/>
        <w:ind w:firstLine="480" w:firstLineChars="200"/>
        <w:jc w:val="left"/>
        <w:rPr>
          <w:rFonts w:ascii="宋体" w:hAnsi="宋体" w:cs="宋体"/>
          <w:sz w:val="24"/>
        </w:rPr>
      </w:pPr>
      <w:r>
        <w:rPr>
          <w:rFonts w:hint="eastAsia" w:ascii="宋体" w:hAnsi="宋体" w:cs="宋体"/>
          <w:sz w:val="24"/>
        </w:rPr>
        <w:t>13.2.2竣工验收程序</w:t>
      </w:r>
    </w:p>
    <w:p w14:paraId="7C586429">
      <w:pPr>
        <w:spacing w:line="300" w:lineRule="auto"/>
        <w:ind w:left="4799" w:leftChars="228" w:hanging="4320" w:hangingChars="1800"/>
        <w:jc w:val="left"/>
        <w:rPr>
          <w:rFonts w:ascii="宋体" w:hAnsi="宋体" w:cs="宋体"/>
          <w:sz w:val="24"/>
        </w:rPr>
      </w:pPr>
      <w:r>
        <w:rPr>
          <w:rFonts w:hint="eastAsia" w:ascii="宋体" w:hAnsi="宋体" w:cs="宋体"/>
          <w:sz w:val="24"/>
        </w:rPr>
        <w:t>关于竣工验收程序的约定：</w:t>
      </w:r>
      <w:r>
        <w:rPr>
          <w:rFonts w:hint="eastAsia" w:ascii="宋体" w:hAnsi="宋体" w:cs="宋体"/>
          <w:sz w:val="24"/>
          <w:u w:val="single"/>
        </w:rPr>
        <w:t xml:space="preserve">   按通用条款执行  </w:t>
      </w:r>
      <w:r>
        <w:rPr>
          <w:rFonts w:hint="eastAsia" w:ascii="宋体" w:hAnsi="宋体" w:cs="宋体"/>
          <w:sz w:val="24"/>
        </w:rPr>
        <w:t>。</w:t>
      </w:r>
    </w:p>
    <w:p w14:paraId="4A4CE8C4">
      <w:pPr>
        <w:spacing w:line="300" w:lineRule="auto"/>
        <w:ind w:firstLine="480" w:firstLineChars="200"/>
        <w:jc w:val="left"/>
        <w:rPr>
          <w:rFonts w:ascii="宋体" w:hAnsi="宋体" w:cs="宋体"/>
          <w:sz w:val="24"/>
        </w:rPr>
      </w:pPr>
      <w:r>
        <w:rPr>
          <w:rFonts w:hint="eastAsia" w:ascii="宋体" w:hAnsi="宋体" w:cs="宋体"/>
          <w:sz w:val="24"/>
        </w:rPr>
        <w:t>发包人不按照本项约定组织竣工验收、颁发工程接收证书的违约金的计算方法：</w:t>
      </w:r>
      <w:r>
        <w:rPr>
          <w:rFonts w:hint="eastAsia" w:ascii="宋体" w:hAnsi="宋体" w:cs="宋体"/>
          <w:sz w:val="24"/>
          <w:u w:val="single"/>
        </w:rPr>
        <w:t xml:space="preserve">    无  </w:t>
      </w:r>
      <w:r>
        <w:rPr>
          <w:rFonts w:hint="eastAsia" w:ascii="宋体" w:hAnsi="宋体" w:cs="宋体"/>
          <w:sz w:val="24"/>
        </w:rPr>
        <w:t>。</w:t>
      </w:r>
    </w:p>
    <w:p w14:paraId="2FE9FFCF">
      <w:pPr>
        <w:spacing w:line="300" w:lineRule="auto"/>
        <w:ind w:firstLine="480" w:firstLineChars="200"/>
        <w:jc w:val="left"/>
        <w:rPr>
          <w:rFonts w:ascii="宋体" w:hAnsi="宋体" w:cs="宋体"/>
          <w:sz w:val="24"/>
        </w:rPr>
      </w:pPr>
      <w:r>
        <w:rPr>
          <w:rFonts w:hint="eastAsia" w:ascii="宋体" w:hAnsi="宋体" w:cs="宋体"/>
          <w:sz w:val="24"/>
        </w:rPr>
        <w:t>13.2.5移交、接收全部与部分工程</w:t>
      </w:r>
    </w:p>
    <w:p w14:paraId="15668A06">
      <w:pPr>
        <w:spacing w:line="300" w:lineRule="auto"/>
        <w:ind w:firstLine="480" w:firstLineChars="200"/>
        <w:jc w:val="left"/>
        <w:rPr>
          <w:rFonts w:ascii="宋体" w:hAnsi="宋体" w:cs="宋体"/>
          <w:sz w:val="24"/>
        </w:rPr>
      </w:pPr>
      <w:r>
        <w:rPr>
          <w:rFonts w:hint="eastAsia" w:ascii="宋体" w:hAnsi="宋体" w:cs="宋体"/>
          <w:sz w:val="24"/>
        </w:rPr>
        <w:t>承包人向发包人移交工程的期限：</w:t>
      </w:r>
      <w:r>
        <w:rPr>
          <w:rFonts w:hint="eastAsia" w:ascii="宋体" w:hAnsi="宋体" w:cs="宋体"/>
          <w:sz w:val="24"/>
          <w:u w:val="single"/>
        </w:rPr>
        <w:t xml:space="preserve">  工程竣工验收之日起14天内  </w:t>
      </w:r>
      <w:r>
        <w:rPr>
          <w:rFonts w:hint="eastAsia" w:ascii="宋体" w:hAnsi="宋体" w:cs="宋体"/>
          <w:sz w:val="24"/>
        </w:rPr>
        <w:t>。</w:t>
      </w:r>
    </w:p>
    <w:p w14:paraId="05B4EA0E">
      <w:pPr>
        <w:spacing w:line="300" w:lineRule="auto"/>
        <w:ind w:firstLine="480" w:firstLineChars="200"/>
        <w:jc w:val="left"/>
        <w:rPr>
          <w:rFonts w:ascii="宋体" w:hAnsi="宋体" w:cs="宋体"/>
          <w:sz w:val="24"/>
          <w:u w:val="single"/>
        </w:rPr>
      </w:pPr>
      <w:r>
        <w:rPr>
          <w:rFonts w:hint="eastAsia" w:ascii="宋体" w:hAnsi="宋体" w:cs="宋体"/>
          <w:sz w:val="24"/>
        </w:rPr>
        <w:t>发包人未按本合同约定接收全部或部分工程的，违约金的计算方法为：</w:t>
      </w:r>
      <w:r>
        <w:rPr>
          <w:rFonts w:hint="eastAsia" w:ascii="宋体" w:hAnsi="宋体" w:cs="宋体"/>
          <w:sz w:val="24"/>
          <w:u w:val="single"/>
        </w:rPr>
        <w:t xml:space="preserve">  无  </w:t>
      </w:r>
      <w:r>
        <w:rPr>
          <w:rFonts w:hint="eastAsia" w:ascii="宋体" w:hAnsi="宋体" w:cs="宋体"/>
          <w:sz w:val="24"/>
        </w:rPr>
        <w:t>。</w:t>
      </w:r>
    </w:p>
    <w:p w14:paraId="001DD602">
      <w:pPr>
        <w:spacing w:line="300" w:lineRule="auto"/>
        <w:ind w:firstLine="480" w:firstLineChars="200"/>
        <w:jc w:val="left"/>
        <w:rPr>
          <w:rFonts w:ascii="宋体" w:hAnsi="宋体" w:cs="宋体"/>
          <w:sz w:val="24"/>
        </w:rPr>
      </w:pPr>
      <w:r>
        <w:rPr>
          <w:rFonts w:hint="eastAsia" w:ascii="宋体" w:hAnsi="宋体" w:cs="宋体"/>
          <w:sz w:val="24"/>
        </w:rPr>
        <w:t>承包人未按时移交工程的，违约金的计算方法为：</w:t>
      </w:r>
      <w:r>
        <w:rPr>
          <w:rFonts w:hint="eastAsia" w:ascii="宋体" w:hAnsi="宋体" w:cs="宋体"/>
          <w:sz w:val="24"/>
          <w:u w:val="single"/>
        </w:rPr>
        <w:t xml:space="preserve">  按照第7.5.2项[因承包人原因导致工期延误]按天计算违约金  </w:t>
      </w:r>
      <w:r>
        <w:rPr>
          <w:rFonts w:hint="eastAsia" w:ascii="宋体" w:hAnsi="宋体" w:cs="宋体"/>
          <w:sz w:val="24"/>
        </w:rPr>
        <w:t>。</w:t>
      </w:r>
    </w:p>
    <w:p w14:paraId="67FFAB9B">
      <w:pPr>
        <w:spacing w:after="120" w:line="300" w:lineRule="auto"/>
        <w:ind w:firstLine="480" w:firstLineChars="200"/>
        <w:rPr>
          <w:rFonts w:ascii="宋体" w:hAnsi="宋体" w:cs="宋体"/>
          <w:sz w:val="24"/>
        </w:rPr>
      </w:pPr>
      <w:r>
        <w:rPr>
          <w:rFonts w:hint="eastAsia" w:ascii="宋体" w:hAnsi="宋体" w:cs="宋体"/>
          <w:sz w:val="24"/>
        </w:rPr>
        <w:t>13.3 工程试车</w:t>
      </w:r>
    </w:p>
    <w:p w14:paraId="180C5269">
      <w:pPr>
        <w:spacing w:line="300" w:lineRule="auto"/>
        <w:ind w:firstLine="480" w:firstLineChars="200"/>
        <w:jc w:val="left"/>
        <w:rPr>
          <w:rFonts w:ascii="宋体" w:hAnsi="宋体" w:cs="宋体"/>
          <w:sz w:val="24"/>
        </w:rPr>
      </w:pPr>
      <w:r>
        <w:rPr>
          <w:rFonts w:hint="eastAsia" w:ascii="宋体" w:hAnsi="宋体" w:cs="宋体"/>
          <w:sz w:val="24"/>
        </w:rPr>
        <w:t>13.3.1 试车程序</w:t>
      </w:r>
    </w:p>
    <w:p w14:paraId="449B7F5F">
      <w:pPr>
        <w:spacing w:line="300" w:lineRule="auto"/>
        <w:ind w:firstLine="480" w:firstLineChars="200"/>
        <w:jc w:val="left"/>
        <w:rPr>
          <w:rFonts w:ascii="宋体" w:hAnsi="宋体" w:cs="宋体"/>
          <w:sz w:val="24"/>
        </w:rPr>
      </w:pPr>
      <w:r>
        <w:rPr>
          <w:rFonts w:hint="eastAsia" w:ascii="宋体" w:hAnsi="宋体" w:cs="宋体"/>
          <w:sz w:val="24"/>
        </w:rPr>
        <w:t>工程试车内容：</w:t>
      </w:r>
      <w:r>
        <w:rPr>
          <w:rFonts w:hint="eastAsia" w:ascii="宋体" w:hAnsi="宋体" w:cs="宋体"/>
          <w:sz w:val="24"/>
          <w:u w:val="single"/>
        </w:rPr>
        <w:t>/</w:t>
      </w:r>
      <w:r>
        <w:rPr>
          <w:rFonts w:hint="eastAsia" w:ascii="宋体" w:hAnsi="宋体" w:cs="宋体"/>
          <w:sz w:val="24"/>
        </w:rPr>
        <w:t>。</w:t>
      </w:r>
    </w:p>
    <w:p w14:paraId="5337A3FC">
      <w:pPr>
        <w:spacing w:line="300" w:lineRule="auto"/>
        <w:ind w:firstLine="480" w:firstLineChars="200"/>
        <w:jc w:val="left"/>
        <w:rPr>
          <w:rFonts w:ascii="宋体" w:hAnsi="宋体" w:cs="宋体"/>
          <w:sz w:val="24"/>
        </w:rPr>
      </w:pPr>
      <w:r>
        <w:rPr>
          <w:rFonts w:hint="eastAsia" w:ascii="宋体" w:hAnsi="宋体" w:cs="宋体"/>
          <w:sz w:val="24"/>
        </w:rPr>
        <w:t>（1）单机无负荷试车费用由</w:t>
      </w:r>
      <w:r>
        <w:rPr>
          <w:rFonts w:hint="eastAsia" w:ascii="宋体" w:hAnsi="宋体" w:cs="宋体"/>
          <w:sz w:val="24"/>
          <w:u w:val="single"/>
        </w:rPr>
        <w:t xml:space="preserve"> /  </w:t>
      </w:r>
      <w:r>
        <w:rPr>
          <w:rFonts w:hint="eastAsia" w:ascii="宋体" w:hAnsi="宋体" w:cs="宋体"/>
          <w:sz w:val="24"/>
        </w:rPr>
        <w:t>承担；</w:t>
      </w:r>
    </w:p>
    <w:p w14:paraId="02459907">
      <w:pPr>
        <w:spacing w:line="300" w:lineRule="auto"/>
        <w:ind w:firstLine="480" w:firstLineChars="200"/>
        <w:jc w:val="left"/>
        <w:rPr>
          <w:rFonts w:ascii="宋体" w:hAnsi="宋体" w:cs="宋体"/>
          <w:sz w:val="24"/>
        </w:rPr>
      </w:pPr>
      <w:r>
        <w:rPr>
          <w:rFonts w:hint="eastAsia" w:ascii="宋体" w:hAnsi="宋体" w:cs="宋体"/>
          <w:sz w:val="24"/>
        </w:rPr>
        <w:t>（2）无负荷联动试车费用由</w:t>
      </w:r>
      <w:r>
        <w:rPr>
          <w:rFonts w:hint="eastAsia" w:ascii="宋体" w:hAnsi="宋体" w:cs="宋体"/>
          <w:sz w:val="24"/>
          <w:u w:val="single"/>
        </w:rPr>
        <w:t xml:space="preserve">  / </w:t>
      </w:r>
      <w:r>
        <w:rPr>
          <w:rFonts w:hint="eastAsia" w:ascii="宋体" w:hAnsi="宋体" w:cs="宋体"/>
          <w:sz w:val="24"/>
        </w:rPr>
        <w:t>承担。</w:t>
      </w:r>
    </w:p>
    <w:p w14:paraId="6776D69F">
      <w:pPr>
        <w:spacing w:line="300" w:lineRule="auto"/>
        <w:ind w:firstLine="480" w:firstLineChars="200"/>
        <w:jc w:val="left"/>
        <w:rPr>
          <w:rFonts w:ascii="宋体" w:hAnsi="宋体" w:cs="宋体"/>
          <w:sz w:val="24"/>
        </w:rPr>
      </w:pPr>
      <w:r>
        <w:rPr>
          <w:rFonts w:hint="eastAsia" w:ascii="宋体" w:hAnsi="宋体" w:cs="宋体"/>
          <w:sz w:val="24"/>
        </w:rPr>
        <w:t>13.3.3 投料试车</w:t>
      </w:r>
    </w:p>
    <w:p w14:paraId="54B37A6D">
      <w:pPr>
        <w:spacing w:line="300" w:lineRule="auto"/>
        <w:ind w:firstLine="480" w:firstLineChars="200"/>
        <w:jc w:val="left"/>
        <w:rPr>
          <w:rFonts w:ascii="宋体" w:hAnsi="宋体" w:cs="宋体"/>
          <w:sz w:val="24"/>
        </w:rPr>
      </w:pPr>
      <w:r>
        <w:rPr>
          <w:rFonts w:hint="eastAsia" w:ascii="宋体" w:hAnsi="宋体" w:cs="宋体"/>
          <w:sz w:val="24"/>
        </w:rPr>
        <w:t>关于投料试车相关事项的约定：</w:t>
      </w:r>
      <w:r>
        <w:rPr>
          <w:rFonts w:hint="eastAsia" w:ascii="宋体" w:hAnsi="宋体" w:cs="宋体"/>
          <w:sz w:val="24"/>
          <w:u w:val="single"/>
        </w:rPr>
        <w:t xml:space="preserve"> 无  </w:t>
      </w:r>
      <w:r>
        <w:rPr>
          <w:rFonts w:hint="eastAsia" w:ascii="宋体" w:hAnsi="宋体" w:cs="宋体"/>
          <w:sz w:val="24"/>
        </w:rPr>
        <w:t>。</w:t>
      </w:r>
    </w:p>
    <w:p w14:paraId="286E1875">
      <w:pPr>
        <w:spacing w:after="120" w:line="300" w:lineRule="auto"/>
        <w:ind w:firstLine="480" w:firstLineChars="200"/>
        <w:rPr>
          <w:rFonts w:ascii="宋体" w:hAnsi="宋体" w:cs="宋体"/>
          <w:sz w:val="24"/>
        </w:rPr>
      </w:pPr>
      <w:r>
        <w:rPr>
          <w:rFonts w:hint="eastAsia" w:ascii="宋体" w:hAnsi="宋体" w:cs="宋体"/>
          <w:sz w:val="24"/>
        </w:rPr>
        <w:t>13.6 竣工退场</w:t>
      </w:r>
    </w:p>
    <w:p w14:paraId="6B74113E">
      <w:pPr>
        <w:spacing w:line="300" w:lineRule="auto"/>
        <w:ind w:firstLine="480" w:firstLineChars="200"/>
        <w:jc w:val="left"/>
        <w:rPr>
          <w:rFonts w:ascii="宋体" w:hAnsi="宋体" w:cs="宋体"/>
          <w:sz w:val="24"/>
        </w:rPr>
      </w:pPr>
      <w:r>
        <w:rPr>
          <w:rFonts w:hint="eastAsia" w:ascii="宋体" w:hAnsi="宋体" w:cs="宋体"/>
          <w:sz w:val="24"/>
        </w:rPr>
        <w:t>13.6.1 竣工退场</w:t>
      </w:r>
    </w:p>
    <w:p w14:paraId="2BBE792A">
      <w:pPr>
        <w:pStyle w:val="2"/>
        <w:spacing w:before="312" w:after="312"/>
        <w:ind w:firstLine="480" w:firstLineChars="200"/>
        <w:jc w:val="left"/>
        <w:rPr>
          <w:rFonts w:ascii="宋体" w:hAnsi="宋体" w:cs="宋体"/>
          <w:b w:val="0"/>
          <w:bCs w:val="0"/>
          <w:sz w:val="24"/>
          <w:szCs w:val="24"/>
        </w:rPr>
      </w:pPr>
      <w:bookmarkStart w:id="50" w:name="_Toc29336"/>
      <w:r>
        <w:rPr>
          <w:rFonts w:hint="eastAsia" w:ascii="宋体" w:hAnsi="宋体" w:cs="宋体"/>
          <w:b w:val="0"/>
          <w:bCs w:val="0"/>
          <w:sz w:val="24"/>
          <w:szCs w:val="24"/>
        </w:rPr>
        <w:t>承包人完成竣工退场的期限：</w:t>
      </w:r>
      <w:r>
        <w:rPr>
          <w:rFonts w:hint="eastAsia" w:ascii="宋体" w:hAnsi="宋体" w:cs="宋体"/>
          <w:b w:val="0"/>
          <w:bCs w:val="0"/>
          <w:sz w:val="24"/>
          <w:szCs w:val="24"/>
          <w:u w:val="single"/>
        </w:rPr>
        <w:t xml:space="preserve">  工程接收证书颁发后的7天内，承包人的人员、施工设备和临时工程均应撤离工场地或拆除  </w:t>
      </w:r>
      <w:r>
        <w:rPr>
          <w:rFonts w:hint="eastAsia" w:ascii="宋体" w:hAnsi="宋体" w:cs="宋体"/>
          <w:b w:val="0"/>
          <w:bCs w:val="0"/>
          <w:sz w:val="24"/>
          <w:szCs w:val="24"/>
        </w:rPr>
        <w:t>。</w:t>
      </w:r>
      <w:bookmarkEnd w:id="50"/>
    </w:p>
    <w:p w14:paraId="1CC295B3">
      <w:pPr>
        <w:pStyle w:val="6"/>
        <w:spacing w:beforeLines="50" w:after="0" w:line="300" w:lineRule="auto"/>
        <w:rPr>
          <w:rFonts w:ascii="宋体" w:hAnsi="宋体" w:cs="宋体"/>
        </w:rPr>
      </w:pPr>
      <w:r>
        <w:rPr>
          <w:rFonts w:hint="eastAsia" w:ascii="宋体" w:hAnsi="宋体" w:cs="宋体"/>
        </w:rPr>
        <w:t>1</w:t>
      </w:r>
      <w:bookmarkStart w:id="51" w:name="_Toc13309398"/>
      <w:bookmarkStart w:id="52" w:name="_Toc63471480"/>
      <w:r>
        <w:rPr>
          <w:rFonts w:hint="eastAsia" w:ascii="宋体" w:hAnsi="宋体" w:cs="宋体"/>
        </w:rPr>
        <w:t>4. 竣工结算</w:t>
      </w:r>
    </w:p>
    <w:bookmarkEnd w:id="51"/>
    <w:bookmarkEnd w:id="52"/>
    <w:p w14:paraId="4FD83EED">
      <w:pPr>
        <w:spacing w:after="120" w:line="300" w:lineRule="auto"/>
        <w:ind w:firstLine="480" w:firstLineChars="200"/>
        <w:rPr>
          <w:rFonts w:ascii="宋体" w:hAnsi="宋体" w:cs="宋体"/>
          <w:sz w:val="24"/>
        </w:rPr>
      </w:pPr>
      <w:r>
        <w:rPr>
          <w:rFonts w:hint="eastAsia" w:ascii="宋体" w:hAnsi="宋体" w:cs="宋体"/>
          <w:sz w:val="24"/>
        </w:rPr>
        <w:t>14.1 竣工结算申请</w:t>
      </w:r>
    </w:p>
    <w:p w14:paraId="5FE01946">
      <w:pPr>
        <w:spacing w:line="300" w:lineRule="auto"/>
        <w:ind w:firstLine="480" w:firstLineChars="200"/>
        <w:jc w:val="left"/>
        <w:rPr>
          <w:rFonts w:ascii="宋体" w:hAnsi="宋体" w:cs="宋体"/>
          <w:sz w:val="24"/>
        </w:rPr>
      </w:pPr>
      <w:r>
        <w:rPr>
          <w:rFonts w:hint="eastAsia" w:ascii="宋体" w:hAnsi="宋体" w:cs="宋体"/>
          <w:sz w:val="24"/>
        </w:rPr>
        <w:t>承包人提交竣工结算申请单的期限：</w:t>
      </w:r>
      <w:r>
        <w:rPr>
          <w:rFonts w:hint="eastAsia" w:ascii="宋体" w:hAnsi="宋体" w:cs="宋体"/>
          <w:sz w:val="24"/>
          <w:u w:val="single"/>
        </w:rPr>
        <w:t xml:space="preserve">承包人应在工程竣工验收合格后28天内向发包人和监理人提交竣工结算申请单，并提交完整的结算资料   </w:t>
      </w:r>
      <w:r>
        <w:rPr>
          <w:rFonts w:hint="eastAsia" w:ascii="宋体" w:hAnsi="宋体" w:cs="宋体"/>
          <w:sz w:val="24"/>
        </w:rPr>
        <w:t>。</w:t>
      </w:r>
    </w:p>
    <w:p w14:paraId="72B000A3">
      <w:pPr>
        <w:spacing w:line="300" w:lineRule="auto"/>
        <w:jc w:val="left"/>
        <w:rPr>
          <w:rFonts w:ascii="宋体" w:hAnsi="宋体" w:cs="宋体"/>
          <w:sz w:val="24"/>
          <w:u w:val="single"/>
        </w:rPr>
      </w:pPr>
      <w:r>
        <w:rPr>
          <w:rFonts w:hint="eastAsia" w:ascii="宋体" w:hAnsi="宋体" w:cs="宋体"/>
          <w:sz w:val="24"/>
        </w:rPr>
        <w:t>竣工结算申请单应包括的内容：</w:t>
      </w:r>
      <w:r>
        <w:rPr>
          <w:rFonts w:hint="eastAsia" w:ascii="宋体" w:hAnsi="宋体" w:cs="宋体"/>
          <w:b/>
          <w:bCs/>
          <w:sz w:val="24"/>
          <w:u w:val="single"/>
        </w:rPr>
        <w:t>工程竣工后，承包人应在提交竣工验收报告的同时，向发包人递交竣工结算报告及完整的结算资料，发包人收到上述资料后，应及时给予确认或者提出修改意见，结算价款以</w:t>
      </w:r>
      <w:r>
        <w:rPr>
          <w:rFonts w:hint="eastAsia" w:ascii="宋体" w:hAnsi="宋体" w:cs="宋体"/>
          <w:b/>
          <w:bCs/>
          <w:sz w:val="24"/>
          <w:u w:val="single"/>
          <w:lang w:val="en-US" w:eastAsia="zh-CN"/>
        </w:rPr>
        <w:t>学院监察与审计中心</w:t>
      </w:r>
      <w:r>
        <w:rPr>
          <w:rFonts w:hint="eastAsia" w:ascii="宋体" w:hAnsi="宋体" w:cs="宋体"/>
          <w:b/>
          <w:bCs/>
          <w:sz w:val="24"/>
          <w:u w:val="single"/>
        </w:rPr>
        <w:t>审定结果为准</w:t>
      </w:r>
      <w:r>
        <w:rPr>
          <w:rFonts w:hint="eastAsia" w:ascii="宋体" w:hAnsi="宋体" w:cs="宋体"/>
          <w:sz w:val="24"/>
          <w:u w:val="single"/>
        </w:rPr>
        <w:t xml:space="preserve"> 。</w:t>
      </w:r>
    </w:p>
    <w:p w14:paraId="2368977A">
      <w:pPr>
        <w:spacing w:line="300" w:lineRule="auto"/>
        <w:ind w:firstLine="480" w:firstLineChars="200"/>
        <w:jc w:val="left"/>
        <w:rPr>
          <w:rFonts w:ascii="宋体" w:hAnsi="宋体" w:cs="宋体"/>
          <w:sz w:val="24"/>
          <w:u w:val="single"/>
        </w:rPr>
      </w:pPr>
      <w:r>
        <w:rPr>
          <w:rFonts w:hint="eastAsia" w:ascii="宋体" w:hAnsi="宋体" w:cs="宋体"/>
          <w:sz w:val="24"/>
          <w:u w:val="single"/>
        </w:rPr>
        <w:t xml:space="preserve">工程结算项目的审计核减金额超过送审金额5%（含5%）的工程项目，审计费用由施工单位承担。 </w:t>
      </w:r>
    </w:p>
    <w:p w14:paraId="265EE1A7">
      <w:pPr>
        <w:spacing w:after="120" w:line="300" w:lineRule="auto"/>
        <w:ind w:firstLine="480" w:firstLineChars="200"/>
        <w:rPr>
          <w:rFonts w:ascii="宋体" w:hAnsi="宋体" w:cs="宋体"/>
          <w:sz w:val="24"/>
        </w:rPr>
      </w:pPr>
      <w:r>
        <w:rPr>
          <w:rFonts w:hint="eastAsia" w:ascii="宋体" w:hAnsi="宋体" w:cs="宋体"/>
          <w:sz w:val="24"/>
        </w:rPr>
        <w:t>14.2 竣工结算审核</w:t>
      </w:r>
    </w:p>
    <w:p w14:paraId="3313A98D">
      <w:pPr>
        <w:spacing w:line="300" w:lineRule="auto"/>
        <w:ind w:firstLine="480" w:firstLineChars="200"/>
        <w:jc w:val="left"/>
        <w:rPr>
          <w:rFonts w:ascii="宋体" w:hAnsi="宋体" w:cs="宋体"/>
          <w:sz w:val="24"/>
        </w:rPr>
      </w:pPr>
      <w:r>
        <w:rPr>
          <w:rFonts w:hint="eastAsia" w:ascii="宋体" w:hAnsi="宋体" w:cs="宋体"/>
          <w:sz w:val="24"/>
        </w:rPr>
        <w:t>发包人审批竣工付款申请单的期限：</w:t>
      </w:r>
      <w:r>
        <w:rPr>
          <w:rFonts w:hint="eastAsia" w:ascii="宋体" w:hAnsi="宋体" w:cs="宋体"/>
          <w:sz w:val="24"/>
          <w:u w:val="single"/>
        </w:rPr>
        <w:t xml:space="preserve">按通用条款执行   </w:t>
      </w:r>
      <w:r>
        <w:rPr>
          <w:rFonts w:hint="eastAsia" w:ascii="宋体" w:hAnsi="宋体" w:cs="宋体"/>
          <w:sz w:val="24"/>
        </w:rPr>
        <w:t>。</w:t>
      </w:r>
    </w:p>
    <w:p w14:paraId="54CA2F9F">
      <w:pPr>
        <w:spacing w:line="300" w:lineRule="auto"/>
        <w:ind w:firstLine="480" w:firstLineChars="200"/>
        <w:jc w:val="left"/>
        <w:rPr>
          <w:rFonts w:ascii="宋体" w:hAnsi="宋体" w:cs="宋体"/>
          <w:sz w:val="24"/>
        </w:rPr>
      </w:pPr>
      <w:r>
        <w:rPr>
          <w:rFonts w:hint="eastAsia" w:ascii="宋体" w:hAnsi="宋体" w:cs="宋体"/>
          <w:sz w:val="24"/>
        </w:rPr>
        <w:t>发包人完成竣工付款的期限：</w:t>
      </w:r>
      <w:r>
        <w:rPr>
          <w:rFonts w:hint="eastAsia" w:ascii="宋体" w:hAnsi="宋体" w:cs="宋体"/>
          <w:sz w:val="24"/>
          <w:u w:val="single"/>
        </w:rPr>
        <w:t xml:space="preserve">  按通用条款执行   </w:t>
      </w:r>
      <w:r>
        <w:rPr>
          <w:rFonts w:hint="eastAsia" w:ascii="宋体" w:hAnsi="宋体" w:cs="宋体"/>
          <w:sz w:val="24"/>
        </w:rPr>
        <w:t>。</w:t>
      </w:r>
    </w:p>
    <w:p w14:paraId="69B2A90F">
      <w:pPr>
        <w:spacing w:line="300" w:lineRule="auto"/>
        <w:ind w:firstLine="480" w:firstLineChars="200"/>
        <w:jc w:val="left"/>
        <w:rPr>
          <w:rFonts w:ascii="宋体" w:hAnsi="宋体" w:cs="宋体"/>
          <w:sz w:val="24"/>
        </w:rPr>
      </w:pPr>
      <w:r>
        <w:rPr>
          <w:rFonts w:hint="eastAsia" w:ascii="宋体" w:hAnsi="宋体" w:cs="宋体"/>
          <w:sz w:val="24"/>
        </w:rPr>
        <w:t>关于竣工付款证书异议部分复核的方式和程序：</w:t>
      </w:r>
      <w:r>
        <w:rPr>
          <w:rFonts w:hint="eastAsia" w:ascii="宋体" w:hAnsi="宋体" w:cs="宋体"/>
          <w:sz w:val="24"/>
          <w:u w:val="single"/>
        </w:rPr>
        <w:t xml:space="preserve">按通用条款执行  </w:t>
      </w:r>
      <w:r>
        <w:rPr>
          <w:rFonts w:hint="eastAsia" w:ascii="宋体" w:hAnsi="宋体" w:cs="宋体"/>
          <w:sz w:val="24"/>
        </w:rPr>
        <w:t>。</w:t>
      </w:r>
    </w:p>
    <w:p w14:paraId="6455E4C6">
      <w:pPr>
        <w:spacing w:after="120" w:line="300" w:lineRule="auto"/>
        <w:ind w:firstLine="480" w:firstLineChars="200"/>
        <w:rPr>
          <w:rFonts w:ascii="宋体" w:hAnsi="宋体" w:cs="宋体"/>
          <w:sz w:val="24"/>
        </w:rPr>
      </w:pPr>
      <w:r>
        <w:rPr>
          <w:rFonts w:hint="eastAsia" w:ascii="宋体" w:hAnsi="宋体" w:cs="宋体"/>
          <w:sz w:val="24"/>
        </w:rPr>
        <w:t>14.4 最终结清</w:t>
      </w:r>
    </w:p>
    <w:p w14:paraId="36215BA2">
      <w:pPr>
        <w:spacing w:line="300" w:lineRule="auto"/>
        <w:ind w:firstLine="480" w:firstLineChars="200"/>
        <w:jc w:val="left"/>
        <w:rPr>
          <w:rFonts w:ascii="宋体" w:hAnsi="宋体" w:cs="宋体"/>
          <w:sz w:val="24"/>
        </w:rPr>
      </w:pPr>
      <w:r>
        <w:rPr>
          <w:rFonts w:hint="eastAsia" w:ascii="宋体" w:hAnsi="宋体" w:cs="宋体"/>
          <w:sz w:val="24"/>
        </w:rPr>
        <w:t>14.4.1 最终结清申请单</w:t>
      </w:r>
    </w:p>
    <w:p w14:paraId="3013E2F5">
      <w:pPr>
        <w:spacing w:line="300" w:lineRule="auto"/>
        <w:ind w:firstLine="480" w:firstLineChars="200"/>
        <w:jc w:val="left"/>
        <w:rPr>
          <w:rFonts w:ascii="宋体" w:hAnsi="宋体" w:cs="宋体"/>
          <w:sz w:val="24"/>
        </w:rPr>
      </w:pPr>
      <w:r>
        <w:rPr>
          <w:rFonts w:hint="eastAsia" w:ascii="宋体" w:hAnsi="宋体" w:cs="宋体"/>
          <w:sz w:val="24"/>
        </w:rPr>
        <w:t>承包人提交最终结清申请单的份数：</w:t>
      </w:r>
      <w:r>
        <w:rPr>
          <w:rFonts w:hint="eastAsia" w:ascii="宋体" w:hAnsi="宋体" w:cs="宋体"/>
          <w:sz w:val="24"/>
          <w:u w:val="single"/>
        </w:rPr>
        <w:t>五份</w:t>
      </w:r>
      <w:r>
        <w:rPr>
          <w:rFonts w:hint="eastAsia" w:ascii="宋体" w:hAnsi="宋体" w:cs="宋体"/>
          <w:sz w:val="24"/>
        </w:rPr>
        <w:t>。</w:t>
      </w:r>
    </w:p>
    <w:p w14:paraId="2AC1902C">
      <w:pPr>
        <w:spacing w:line="300" w:lineRule="auto"/>
        <w:ind w:firstLine="480" w:firstLineChars="200"/>
        <w:jc w:val="left"/>
        <w:rPr>
          <w:rFonts w:ascii="宋体" w:hAnsi="宋体" w:cs="宋体"/>
          <w:sz w:val="24"/>
        </w:rPr>
      </w:pPr>
      <w:r>
        <w:rPr>
          <w:rFonts w:hint="eastAsia" w:ascii="宋体" w:hAnsi="宋体" w:cs="宋体"/>
          <w:sz w:val="24"/>
        </w:rPr>
        <w:t>承包人提交最终结算申请单的期限：</w:t>
      </w:r>
      <w:r>
        <w:rPr>
          <w:rFonts w:hint="eastAsia" w:ascii="宋体" w:hAnsi="宋体" w:cs="宋体"/>
          <w:sz w:val="24"/>
          <w:u w:val="single"/>
        </w:rPr>
        <w:t xml:space="preserve"> 应在缺陷责任期终止证书颁发后7天内  </w:t>
      </w:r>
      <w:r>
        <w:rPr>
          <w:rFonts w:hint="eastAsia" w:ascii="宋体" w:hAnsi="宋体" w:cs="宋体"/>
          <w:sz w:val="24"/>
        </w:rPr>
        <w:t xml:space="preserve">。 </w:t>
      </w:r>
    </w:p>
    <w:p w14:paraId="43F2DBFF">
      <w:pPr>
        <w:spacing w:line="300" w:lineRule="auto"/>
        <w:ind w:firstLine="480" w:firstLineChars="200"/>
        <w:jc w:val="left"/>
        <w:rPr>
          <w:rFonts w:ascii="宋体" w:hAnsi="宋体" w:cs="宋体"/>
          <w:sz w:val="24"/>
        </w:rPr>
      </w:pPr>
      <w:r>
        <w:rPr>
          <w:rFonts w:hint="eastAsia" w:ascii="宋体" w:hAnsi="宋体" w:cs="宋体"/>
          <w:sz w:val="24"/>
        </w:rPr>
        <w:t>14.4.2 最终结清证书和支付</w:t>
      </w:r>
    </w:p>
    <w:p w14:paraId="26788010">
      <w:pPr>
        <w:spacing w:line="300" w:lineRule="auto"/>
        <w:ind w:firstLine="480" w:firstLineChars="200"/>
        <w:jc w:val="left"/>
        <w:rPr>
          <w:rFonts w:ascii="宋体" w:hAnsi="宋体" w:cs="宋体"/>
          <w:sz w:val="24"/>
        </w:rPr>
      </w:pPr>
      <w:r>
        <w:rPr>
          <w:rFonts w:hint="eastAsia" w:ascii="宋体" w:hAnsi="宋体" w:cs="宋体"/>
          <w:sz w:val="24"/>
        </w:rPr>
        <w:t>（1）发包人完成最终结清申请单的审批并颁发最终结清证书的期限：</w:t>
      </w:r>
      <w:r>
        <w:rPr>
          <w:rFonts w:hint="eastAsia" w:ascii="宋体" w:hAnsi="宋体" w:cs="宋体"/>
          <w:sz w:val="24"/>
          <w:u w:val="single"/>
        </w:rPr>
        <w:t>按通用条款执行</w:t>
      </w:r>
      <w:r>
        <w:rPr>
          <w:rFonts w:hint="eastAsia" w:ascii="宋体" w:hAnsi="宋体" w:cs="宋体"/>
          <w:sz w:val="24"/>
        </w:rPr>
        <w:t>。</w:t>
      </w:r>
    </w:p>
    <w:p w14:paraId="4E79F9F3">
      <w:pPr>
        <w:spacing w:line="300" w:lineRule="auto"/>
        <w:ind w:firstLine="480" w:firstLineChars="200"/>
        <w:jc w:val="left"/>
        <w:rPr>
          <w:rFonts w:ascii="宋体" w:hAnsi="宋体" w:cs="宋体"/>
          <w:sz w:val="24"/>
        </w:rPr>
      </w:pPr>
      <w:r>
        <w:rPr>
          <w:rFonts w:hint="eastAsia" w:ascii="宋体" w:hAnsi="宋体" w:cs="宋体"/>
          <w:sz w:val="24"/>
        </w:rPr>
        <w:t>（2）发包人完成支付的期限：</w:t>
      </w:r>
      <w:r>
        <w:rPr>
          <w:rFonts w:hint="eastAsia" w:ascii="宋体" w:hAnsi="宋体" w:cs="宋体"/>
          <w:sz w:val="24"/>
          <w:u w:val="single"/>
        </w:rPr>
        <w:t xml:space="preserve">按通用条款执行 </w:t>
      </w:r>
      <w:r>
        <w:rPr>
          <w:rFonts w:hint="eastAsia" w:ascii="宋体" w:hAnsi="宋体" w:cs="宋体"/>
          <w:sz w:val="24"/>
        </w:rPr>
        <w:t>。</w:t>
      </w:r>
    </w:p>
    <w:p w14:paraId="3059EE53">
      <w:pPr>
        <w:pStyle w:val="6"/>
        <w:spacing w:beforeLines="50" w:after="0" w:line="300" w:lineRule="auto"/>
        <w:rPr>
          <w:rFonts w:ascii="宋体" w:hAnsi="宋体" w:cs="宋体"/>
        </w:rPr>
      </w:pPr>
      <w:r>
        <w:rPr>
          <w:rFonts w:hint="eastAsia" w:ascii="宋体" w:hAnsi="宋体" w:cs="宋体"/>
        </w:rPr>
        <w:t>1</w:t>
      </w:r>
      <w:bookmarkStart w:id="53" w:name="_Toc13309399"/>
      <w:bookmarkStart w:id="54" w:name="_Toc63471481"/>
      <w:r>
        <w:rPr>
          <w:rFonts w:hint="eastAsia" w:ascii="宋体" w:hAnsi="宋体" w:cs="宋体"/>
        </w:rPr>
        <w:t>5. 缺陷责任期与保修</w:t>
      </w:r>
    </w:p>
    <w:bookmarkEnd w:id="53"/>
    <w:bookmarkEnd w:id="54"/>
    <w:p w14:paraId="5E03FD38">
      <w:pPr>
        <w:spacing w:after="120" w:line="300" w:lineRule="auto"/>
        <w:ind w:firstLine="480" w:firstLineChars="200"/>
        <w:rPr>
          <w:rFonts w:ascii="宋体" w:hAnsi="宋体" w:cs="宋体"/>
          <w:sz w:val="24"/>
        </w:rPr>
      </w:pPr>
      <w:r>
        <w:rPr>
          <w:rFonts w:hint="eastAsia" w:ascii="宋体" w:hAnsi="宋体" w:cs="宋体"/>
          <w:sz w:val="24"/>
        </w:rPr>
        <w:t>15.2缺陷责任期</w:t>
      </w:r>
    </w:p>
    <w:p w14:paraId="1CD47DF9">
      <w:pPr>
        <w:spacing w:line="300" w:lineRule="auto"/>
        <w:ind w:firstLine="480" w:firstLineChars="200"/>
        <w:jc w:val="left"/>
        <w:rPr>
          <w:rFonts w:ascii="宋体" w:hAnsi="宋体" w:cs="宋体"/>
          <w:sz w:val="24"/>
        </w:rPr>
      </w:pPr>
      <w:r>
        <w:rPr>
          <w:rFonts w:hint="eastAsia" w:ascii="宋体" w:hAnsi="宋体" w:cs="宋体"/>
          <w:sz w:val="24"/>
        </w:rPr>
        <w:t>缺陷责任期的具体期限：</w:t>
      </w:r>
      <w:r>
        <w:rPr>
          <w:rFonts w:hint="eastAsia" w:ascii="宋体" w:hAnsi="宋体" w:cs="宋体"/>
          <w:sz w:val="24"/>
          <w:u w:val="single"/>
        </w:rPr>
        <w:t xml:space="preserve">  缺陷责任期自实际竣工日期起计算,为24个月  </w:t>
      </w:r>
      <w:r>
        <w:rPr>
          <w:rFonts w:hint="eastAsia" w:ascii="宋体" w:hAnsi="宋体" w:cs="宋体"/>
          <w:sz w:val="24"/>
        </w:rPr>
        <w:t>。</w:t>
      </w:r>
    </w:p>
    <w:p w14:paraId="4A71D341">
      <w:pPr>
        <w:spacing w:after="120" w:line="300" w:lineRule="auto"/>
        <w:ind w:firstLine="480" w:firstLineChars="200"/>
        <w:rPr>
          <w:rFonts w:ascii="宋体" w:hAnsi="宋体" w:cs="宋体"/>
          <w:sz w:val="24"/>
        </w:rPr>
      </w:pPr>
      <w:r>
        <w:rPr>
          <w:rFonts w:hint="eastAsia" w:ascii="宋体" w:hAnsi="宋体" w:cs="宋体"/>
          <w:sz w:val="24"/>
        </w:rPr>
        <w:t>15.3 质量保证金</w:t>
      </w:r>
    </w:p>
    <w:p w14:paraId="6744809F">
      <w:pPr>
        <w:spacing w:line="300" w:lineRule="auto"/>
        <w:ind w:firstLine="480" w:firstLineChars="200"/>
        <w:jc w:val="left"/>
        <w:rPr>
          <w:rFonts w:ascii="宋体" w:hAnsi="宋体" w:cs="宋体"/>
          <w:sz w:val="24"/>
        </w:rPr>
      </w:pPr>
      <w:r>
        <w:rPr>
          <w:rFonts w:hint="eastAsia" w:ascii="宋体" w:hAnsi="宋体" w:cs="宋体"/>
          <w:sz w:val="24"/>
        </w:rPr>
        <w:t>关于是否扣留质量保证金的约定：</w:t>
      </w:r>
      <w:r>
        <w:rPr>
          <w:rFonts w:hint="eastAsia" w:ascii="宋体" w:hAnsi="宋体" w:cs="宋体"/>
          <w:sz w:val="24"/>
          <w:u w:val="single"/>
        </w:rPr>
        <w:t xml:space="preserve"> 按照审定工程结算价款的3％扣留 </w:t>
      </w:r>
      <w:r>
        <w:rPr>
          <w:rFonts w:hint="eastAsia" w:ascii="宋体" w:hAnsi="宋体" w:cs="宋体"/>
          <w:sz w:val="24"/>
        </w:rPr>
        <w:t>。</w:t>
      </w:r>
    </w:p>
    <w:p w14:paraId="76AF0403">
      <w:pPr>
        <w:spacing w:line="300" w:lineRule="auto"/>
        <w:ind w:firstLine="480" w:firstLineChars="200"/>
        <w:jc w:val="left"/>
        <w:rPr>
          <w:rFonts w:ascii="宋体" w:hAnsi="宋体" w:cs="宋体"/>
          <w:sz w:val="24"/>
        </w:rPr>
      </w:pPr>
      <w:r>
        <w:rPr>
          <w:rFonts w:hint="eastAsia" w:ascii="宋体" w:hAnsi="宋体" w:cs="宋体"/>
          <w:sz w:val="24"/>
        </w:rPr>
        <w:t>15.3.1 承包人提供质量保证金的方式</w:t>
      </w:r>
    </w:p>
    <w:p w14:paraId="00319A8A">
      <w:pPr>
        <w:spacing w:line="300" w:lineRule="auto"/>
        <w:ind w:firstLine="480" w:firstLineChars="200"/>
        <w:jc w:val="left"/>
        <w:rPr>
          <w:rFonts w:ascii="宋体" w:hAnsi="宋体" w:cs="宋体"/>
          <w:sz w:val="24"/>
        </w:rPr>
      </w:pPr>
      <w:r>
        <w:rPr>
          <w:rFonts w:hint="eastAsia" w:ascii="宋体" w:hAnsi="宋体" w:cs="宋体"/>
          <w:sz w:val="24"/>
        </w:rPr>
        <w:t>质量保证金采用以下方式：</w:t>
      </w:r>
      <w:r>
        <w:rPr>
          <w:rFonts w:hint="eastAsia" w:ascii="宋体" w:hAnsi="宋体" w:cs="宋体"/>
          <w:sz w:val="24"/>
          <w:u w:val="single"/>
        </w:rPr>
        <w:t xml:space="preserve"> 3 </w:t>
      </w:r>
      <w:r>
        <w:rPr>
          <w:rFonts w:hint="eastAsia" w:ascii="宋体" w:hAnsi="宋体" w:cs="宋体"/>
          <w:sz w:val="24"/>
        </w:rPr>
        <w:t>%的工程审核后结算价款。</w:t>
      </w:r>
    </w:p>
    <w:p w14:paraId="2051D283">
      <w:pPr>
        <w:spacing w:line="300" w:lineRule="auto"/>
        <w:ind w:firstLine="480" w:firstLineChars="200"/>
        <w:jc w:val="left"/>
        <w:rPr>
          <w:rFonts w:ascii="宋体" w:hAnsi="宋体" w:cs="宋体"/>
          <w:sz w:val="24"/>
        </w:rPr>
      </w:pPr>
      <w:r>
        <w:rPr>
          <w:rFonts w:hint="eastAsia" w:ascii="宋体" w:hAnsi="宋体" w:cs="宋体"/>
          <w:sz w:val="24"/>
        </w:rPr>
        <w:t xml:space="preserve">15.3.2 质量保证金的扣留 </w:t>
      </w:r>
    </w:p>
    <w:p w14:paraId="33C815E8">
      <w:pPr>
        <w:spacing w:line="300" w:lineRule="auto"/>
        <w:ind w:firstLine="480" w:firstLineChars="200"/>
        <w:jc w:val="left"/>
        <w:rPr>
          <w:rFonts w:ascii="宋体" w:hAnsi="宋体" w:cs="宋体"/>
          <w:sz w:val="24"/>
        </w:rPr>
      </w:pPr>
      <w:r>
        <w:rPr>
          <w:rFonts w:hint="eastAsia" w:ascii="宋体" w:hAnsi="宋体" w:cs="宋体"/>
          <w:sz w:val="24"/>
        </w:rPr>
        <w:t>质量保证金的扣留采取以下方式：</w:t>
      </w:r>
    </w:p>
    <w:p w14:paraId="0B732E1A">
      <w:pPr>
        <w:autoSpaceDE w:val="0"/>
        <w:autoSpaceDN w:val="0"/>
        <w:spacing w:line="300" w:lineRule="auto"/>
        <w:ind w:firstLine="480" w:firstLineChars="200"/>
        <w:jc w:val="left"/>
        <w:rPr>
          <w:rFonts w:ascii="宋体" w:hAnsi="宋体" w:cs="宋体"/>
          <w:sz w:val="24"/>
        </w:rPr>
      </w:pPr>
      <w:r>
        <w:rPr>
          <w:rFonts w:hint="eastAsia" w:ascii="宋体" w:hAnsi="宋体" w:cs="宋体"/>
          <w:sz w:val="24"/>
        </w:rPr>
        <w:t>工程竣工结算时一次性扣留质量保证金；</w:t>
      </w:r>
    </w:p>
    <w:p w14:paraId="09294D77">
      <w:pPr>
        <w:spacing w:line="300" w:lineRule="auto"/>
        <w:ind w:firstLine="480" w:firstLineChars="200"/>
        <w:jc w:val="left"/>
        <w:rPr>
          <w:rFonts w:ascii="宋体" w:hAnsi="宋体" w:cs="宋体"/>
          <w:sz w:val="24"/>
        </w:rPr>
      </w:pPr>
      <w:r>
        <w:rPr>
          <w:rFonts w:hint="eastAsia" w:ascii="宋体" w:hAnsi="宋体" w:cs="宋体"/>
          <w:sz w:val="24"/>
        </w:rPr>
        <w:t>关于质量保证金的补充约定：</w:t>
      </w:r>
      <w:r>
        <w:rPr>
          <w:rFonts w:hint="eastAsia" w:ascii="宋体" w:hAnsi="宋体" w:cs="宋体"/>
          <w:sz w:val="24"/>
          <w:u w:val="single"/>
        </w:rPr>
        <w:t xml:space="preserve">   /    </w:t>
      </w:r>
      <w:r>
        <w:rPr>
          <w:rFonts w:hint="eastAsia" w:ascii="宋体" w:hAnsi="宋体" w:cs="宋体"/>
          <w:sz w:val="24"/>
        </w:rPr>
        <w:t>。</w:t>
      </w:r>
    </w:p>
    <w:p w14:paraId="2C35B042">
      <w:pPr>
        <w:spacing w:after="120" w:line="300" w:lineRule="auto"/>
        <w:ind w:firstLine="480" w:firstLineChars="200"/>
        <w:rPr>
          <w:rFonts w:ascii="宋体" w:hAnsi="宋体" w:cs="宋体"/>
          <w:sz w:val="24"/>
        </w:rPr>
      </w:pPr>
      <w:r>
        <w:rPr>
          <w:rFonts w:hint="eastAsia" w:ascii="宋体" w:hAnsi="宋体" w:cs="宋体"/>
          <w:sz w:val="24"/>
        </w:rPr>
        <w:t>15.4保修</w:t>
      </w:r>
    </w:p>
    <w:p w14:paraId="47A1F36D">
      <w:pPr>
        <w:spacing w:line="300" w:lineRule="auto"/>
        <w:ind w:firstLine="468" w:firstLineChars="195"/>
        <w:jc w:val="left"/>
        <w:rPr>
          <w:rFonts w:ascii="宋体" w:hAnsi="宋体" w:cs="宋体"/>
          <w:sz w:val="24"/>
        </w:rPr>
      </w:pPr>
      <w:r>
        <w:rPr>
          <w:rFonts w:hint="eastAsia" w:ascii="宋体" w:hAnsi="宋体" w:cs="宋体"/>
          <w:sz w:val="24"/>
        </w:rPr>
        <w:t>15.4.1 保修责任</w:t>
      </w:r>
    </w:p>
    <w:p w14:paraId="3E461F2B">
      <w:pPr>
        <w:spacing w:line="300" w:lineRule="auto"/>
        <w:ind w:firstLine="480" w:firstLineChars="200"/>
        <w:jc w:val="left"/>
        <w:rPr>
          <w:rFonts w:ascii="宋体" w:hAnsi="宋体" w:cs="宋体"/>
          <w:sz w:val="24"/>
        </w:rPr>
      </w:pPr>
      <w:r>
        <w:rPr>
          <w:rFonts w:hint="eastAsia" w:ascii="宋体" w:hAnsi="宋体" w:cs="宋体"/>
          <w:sz w:val="24"/>
        </w:rPr>
        <w:t>工程保修期为：</w:t>
      </w:r>
      <w:r>
        <w:rPr>
          <w:rFonts w:hint="eastAsia" w:ascii="宋体" w:hAnsi="宋体" w:cs="宋体"/>
          <w:sz w:val="24"/>
          <w:u w:val="single"/>
        </w:rPr>
        <w:t>从工程竣工验收合格之日起算, 保修期限为：24个月（屋面防水保修期为5年）</w:t>
      </w:r>
      <w:r>
        <w:rPr>
          <w:rFonts w:hint="eastAsia" w:ascii="宋体" w:hAnsi="宋体" w:cs="宋体"/>
          <w:sz w:val="24"/>
        </w:rPr>
        <w:t>。</w:t>
      </w:r>
    </w:p>
    <w:p w14:paraId="2F34E945">
      <w:pPr>
        <w:spacing w:line="300" w:lineRule="auto"/>
        <w:ind w:firstLine="468" w:firstLineChars="195"/>
        <w:jc w:val="left"/>
        <w:rPr>
          <w:rFonts w:ascii="宋体" w:hAnsi="宋体" w:cs="宋体"/>
          <w:sz w:val="24"/>
        </w:rPr>
      </w:pPr>
      <w:r>
        <w:rPr>
          <w:rFonts w:hint="eastAsia" w:ascii="宋体" w:hAnsi="宋体" w:cs="宋体"/>
          <w:sz w:val="24"/>
        </w:rPr>
        <w:t>15.4.3 修复通知</w:t>
      </w:r>
    </w:p>
    <w:p w14:paraId="779B60BC">
      <w:pPr>
        <w:spacing w:line="300" w:lineRule="auto"/>
        <w:ind w:firstLine="480" w:firstLineChars="200"/>
        <w:jc w:val="left"/>
        <w:rPr>
          <w:rFonts w:ascii="宋体" w:hAnsi="宋体" w:cs="宋体"/>
          <w:sz w:val="24"/>
        </w:rPr>
      </w:pPr>
      <w:r>
        <w:rPr>
          <w:rFonts w:hint="eastAsia" w:ascii="宋体" w:hAnsi="宋体" w:cs="宋体"/>
          <w:sz w:val="24"/>
        </w:rPr>
        <w:t>承包人收到保修通知并到达工程现场的合理时间：</w:t>
      </w:r>
      <w:r>
        <w:rPr>
          <w:rFonts w:hint="eastAsia" w:ascii="宋体" w:hAnsi="宋体" w:cs="宋体"/>
          <w:sz w:val="24"/>
          <w:u w:val="single"/>
        </w:rPr>
        <w:t xml:space="preserve"> 48小时以内 </w:t>
      </w:r>
      <w:r>
        <w:rPr>
          <w:rFonts w:hint="eastAsia" w:ascii="宋体" w:hAnsi="宋体" w:cs="宋体"/>
          <w:sz w:val="24"/>
        </w:rPr>
        <w:t>。</w:t>
      </w:r>
    </w:p>
    <w:p w14:paraId="2BE0BDC3">
      <w:pPr>
        <w:pStyle w:val="6"/>
        <w:spacing w:beforeLines="50" w:after="0" w:line="300" w:lineRule="auto"/>
        <w:rPr>
          <w:rFonts w:ascii="宋体" w:hAnsi="宋体" w:cs="宋体"/>
        </w:rPr>
      </w:pPr>
      <w:r>
        <w:rPr>
          <w:rFonts w:hint="eastAsia" w:ascii="宋体" w:hAnsi="宋体" w:cs="宋体"/>
        </w:rPr>
        <w:t>1</w:t>
      </w:r>
      <w:bookmarkStart w:id="55" w:name="_Toc63471482"/>
      <w:bookmarkStart w:id="56" w:name="_Toc13309400"/>
      <w:r>
        <w:rPr>
          <w:rFonts w:hint="eastAsia" w:ascii="宋体" w:hAnsi="宋体" w:cs="宋体"/>
        </w:rPr>
        <w:t>6. 违约</w:t>
      </w:r>
    </w:p>
    <w:bookmarkEnd w:id="55"/>
    <w:bookmarkEnd w:id="56"/>
    <w:p w14:paraId="4C20921C">
      <w:pPr>
        <w:spacing w:after="120" w:line="300" w:lineRule="auto"/>
        <w:ind w:firstLine="480" w:firstLineChars="200"/>
        <w:rPr>
          <w:rFonts w:ascii="宋体" w:hAnsi="宋体" w:cs="宋体"/>
          <w:sz w:val="24"/>
        </w:rPr>
      </w:pPr>
      <w:r>
        <w:rPr>
          <w:rFonts w:hint="eastAsia" w:ascii="宋体" w:hAnsi="宋体" w:cs="宋体"/>
          <w:sz w:val="24"/>
        </w:rPr>
        <w:t>16.1 发包人违约</w:t>
      </w:r>
    </w:p>
    <w:p w14:paraId="568AC08F">
      <w:pPr>
        <w:spacing w:line="300" w:lineRule="auto"/>
        <w:ind w:firstLine="480" w:firstLineChars="200"/>
        <w:jc w:val="left"/>
        <w:rPr>
          <w:rFonts w:ascii="宋体" w:hAnsi="宋体" w:cs="宋体"/>
          <w:sz w:val="24"/>
        </w:rPr>
      </w:pPr>
      <w:r>
        <w:rPr>
          <w:rFonts w:hint="eastAsia" w:ascii="宋体" w:hAnsi="宋体" w:cs="宋体"/>
          <w:sz w:val="24"/>
        </w:rPr>
        <w:t>16.1.1发包人违约的情形</w:t>
      </w:r>
    </w:p>
    <w:p w14:paraId="5A3286BE">
      <w:pPr>
        <w:spacing w:line="300" w:lineRule="auto"/>
        <w:ind w:left="1199" w:leftChars="228" w:hanging="720" w:hangingChars="300"/>
        <w:jc w:val="left"/>
        <w:rPr>
          <w:rFonts w:ascii="宋体" w:hAnsi="宋体" w:cs="宋体"/>
          <w:sz w:val="24"/>
          <w:u w:val="single"/>
        </w:rPr>
      </w:pPr>
      <w:r>
        <w:rPr>
          <w:rFonts w:hint="eastAsia" w:ascii="宋体" w:hAnsi="宋体" w:cs="宋体"/>
          <w:sz w:val="24"/>
        </w:rPr>
        <w:t>发包人违约的其他情形：</w:t>
      </w:r>
      <w:r>
        <w:rPr>
          <w:rFonts w:hint="eastAsia" w:ascii="宋体" w:hAnsi="宋体" w:cs="宋体"/>
          <w:sz w:val="24"/>
          <w:u w:val="single"/>
        </w:rPr>
        <w:t>（1）发包人不履行合同约定的协助义务的；（2）发包人</w:t>
      </w:r>
    </w:p>
    <w:p w14:paraId="22B002A1">
      <w:pPr>
        <w:spacing w:line="300" w:lineRule="auto"/>
        <w:ind w:left="1200" w:hanging="1200" w:hangingChars="500"/>
        <w:jc w:val="left"/>
        <w:rPr>
          <w:rFonts w:ascii="宋体" w:hAnsi="宋体" w:cs="宋体"/>
          <w:sz w:val="24"/>
        </w:rPr>
      </w:pPr>
      <w:r>
        <w:rPr>
          <w:rFonts w:hint="eastAsia" w:ascii="宋体" w:hAnsi="宋体" w:cs="宋体"/>
          <w:sz w:val="24"/>
          <w:u w:val="single"/>
        </w:rPr>
        <w:t xml:space="preserve">没有正当理由的，直接向分包人付款的  </w:t>
      </w:r>
      <w:r>
        <w:rPr>
          <w:rFonts w:hint="eastAsia" w:ascii="宋体" w:hAnsi="宋体" w:cs="宋体"/>
          <w:sz w:val="24"/>
        </w:rPr>
        <w:t>。</w:t>
      </w:r>
    </w:p>
    <w:p w14:paraId="40D6E674">
      <w:pPr>
        <w:autoSpaceDE w:val="0"/>
        <w:autoSpaceDN w:val="0"/>
        <w:spacing w:line="300" w:lineRule="auto"/>
        <w:ind w:firstLine="480" w:firstLineChars="200"/>
        <w:jc w:val="left"/>
        <w:rPr>
          <w:rFonts w:ascii="宋体" w:hAnsi="宋体" w:cs="宋体"/>
          <w:sz w:val="24"/>
        </w:rPr>
      </w:pPr>
      <w:r>
        <w:rPr>
          <w:rFonts w:hint="eastAsia" w:ascii="宋体" w:hAnsi="宋体" w:cs="宋体"/>
          <w:sz w:val="24"/>
        </w:rPr>
        <w:t>16.2 承包人违约</w:t>
      </w:r>
    </w:p>
    <w:p w14:paraId="2B5A7632">
      <w:pPr>
        <w:spacing w:line="300" w:lineRule="auto"/>
        <w:ind w:firstLine="480" w:firstLineChars="200"/>
        <w:jc w:val="left"/>
        <w:rPr>
          <w:rFonts w:ascii="宋体" w:hAnsi="宋体" w:cs="宋体"/>
          <w:sz w:val="24"/>
        </w:rPr>
      </w:pPr>
      <w:r>
        <w:rPr>
          <w:rFonts w:hint="eastAsia" w:ascii="宋体" w:hAnsi="宋体" w:cs="宋体"/>
          <w:sz w:val="24"/>
        </w:rPr>
        <w:t>16.2.1 承包人违约的情形</w:t>
      </w:r>
    </w:p>
    <w:p w14:paraId="419C7002">
      <w:pPr>
        <w:spacing w:line="300" w:lineRule="auto"/>
        <w:ind w:firstLine="480" w:firstLineChars="200"/>
        <w:jc w:val="left"/>
        <w:rPr>
          <w:rFonts w:ascii="宋体" w:hAnsi="宋体" w:cs="宋体"/>
          <w:sz w:val="24"/>
        </w:rPr>
      </w:pPr>
      <w:r>
        <w:rPr>
          <w:rFonts w:hint="eastAsia" w:ascii="宋体" w:hAnsi="宋体" w:cs="宋体"/>
          <w:sz w:val="24"/>
        </w:rPr>
        <w:t>承包人违约的其他情形：</w:t>
      </w:r>
      <w:r>
        <w:rPr>
          <w:rFonts w:hint="eastAsia" w:ascii="宋体" w:hAnsi="宋体" w:cs="宋体"/>
          <w:sz w:val="24"/>
          <w:u w:val="single"/>
        </w:rPr>
        <w:t xml:space="preserve">  参照通用条款   </w:t>
      </w:r>
      <w:r>
        <w:rPr>
          <w:rFonts w:hint="eastAsia" w:ascii="宋体" w:hAnsi="宋体" w:cs="宋体"/>
          <w:sz w:val="24"/>
        </w:rPr>
        <w:t>。</w:t>
      </w:r>
    </w:p>
    <w:p w14:paraId="7E3AA195">
      <w:pPr>
        <w:spacing w:line="300" w:lineRule="auto"/>
        <w:ind w:firstLine="480" w:firstLineChars="200"/>
        <w:jc w:val="left"/>
        <w:rPr>
          <w:rFonts w:ascii="宋体" w:hAnsi="宋体" w:cs="宋体"/>
          <w:sz w:val="24"/>
        </w:rPr>
      </w:pPr>
      <w:r>
        <w:rPr>
          <w:rFonts w:hint="eastAsia" w:ascii="宋体" w:hAnsi="宋体" w:cs="宋体"/>
          <w:sz w:val="24"/>
        </w:rPr>
        <w:t>16.2.2承包人违约的责任</w:t>
      </w:r>
    </w:p>
    <w:p w14:paraId="780D08AE">
      <w:pPr>
        <w:widowControl/>
        <w:spacing w:line="360" w:lineRule="auto"/>
        <w:ind w:firstLine="480" w:firstLineChars="200"/>
        <w:jc w:val="left"/>
        <w:textAlignment w:val="top"/>
        <w:rPr>
          <w:rFonts w:ascii="宋体" w:hAnsi="宋体" w:cs="宋体"/>
          <w:sz w:val="24"/>
        </w:rPr>
      </w:pPr>
      <w:r>
        <w:rPr>
          <w:rFonts w:hint="eastAsia" w:ascii="宋体" w:hAnsi="宋体" w:cs="宋体"/>
          <w:sz w:val="24"/>
        </w:rPr>
        <w:t>承包人违约责任的承担方式和计算方法：</w:t>
      </w:r>
      <w:r>
        <w:rPr>
          <w:rFonts w:hint="eastAsia" w:ascii="宋体" w:hAnsi="宋体" w:cs="宋体"/>
          <w:sz w:val="24"/>
          <w:u w:val="single"/>
        </w:rPr>
        <w:t xml:space="preserve"> 工程竣工验收时未能达到合同约定验收标准的，承包人应向  发包人支付质量违约赔偿金的金额为合同价款的5％，由发包人直接从工程款中扣抵，同时承包人还应当按照有关验收部门的要求整改，无条件返修至符合合同要求为止。若因工程返修造成工期延误的，承包人还应按招标文件第7.5项[工期延误]规定向发包人支付违约金 </w:t>
      </w:r>
      <w:r>
        <w:rPr>
          <w:rFonts w:hint="eastAsia" w:ascii="宋体" w:hAnsi="宋体" w:cs="宋体"/>
          <w:sz w:val="24"/>
        </w:rPr>
        <w:t>。</w:t>
      </w:r>
    </w:p>
    <w:p w14:paraId="45CA9F47">
      <w:pPr>
        <w:spacing w:line="360" w:lineRule="auto"/>
        <w:ind w:firstLine="560"/>
        <w:rPr>
          <w:rFonts w:ascii="宋体" w:hAnsi="宋体" w:cs="宋体"/>
          <w:sz w:val="24"/>
        </w:rPr>
      </w:pPr>
      <w:r>
        <w:rPr>
          <w:rFonts w:hint="eastAsia" w:ascii="宋体" w:hAnsi="宋体" w:cs="宋体"/>
          <w:sz w:val="24"/>
        </w:rPr>
        <w:t>（1）</w:t>
      </w:r>
      <w:r>
        <w:rPr>
          <w:rFonts w:hint="eastAsia" w:ascii="宋体" w:hAnsi="宋体" w:cs="宋体"/>
          <w:sz w:val="24"/>
          <w:u w:val="single"/>
        </w:rPr>
        <w:t>承包人应按投标文件承诺所列的施工管理人员到岗到位，项目经理部人员除闽建建[2013]43号文第五条规定的特殊情况外不得更换，若因特殊情况，确需更换的，须事先征得发包人和监理人同意。承包人向发包人和监理人申请要求更换施工管理人员时，申报接替的人员的资历不得低于被替换人员。</w:t>
      </w:r>
    </w:p>
    <w:p w14:paraId="74DAE5AD">
      <w:pPr>
        <w:spacing w:line="360" w:lineRule="auto"/>
        <w:ind w:right="90" w:rightChars="43" w:firstLine="480" w:firstLineChars="200"/>
        <w:rPr>
          <w:rFonts w:ascii="宋体" w:hAnsi="宋体" w:cs="宋体"/>
          <w:sz w:val="24"/>
        </w:rPr>
      </w:pPr>
      <w:r>
        <w:rPr>
          <w:rFonts w:hint="eastAsia" w:ascii="宋体" w:hAnsi="宋体" w:cs="宋体"/>
          <w:sz w:val="24"/>
        </w:rPr>
        <w:t>（2）未经监理人批准擅自更换承包人施工管理人员的：</w:t>
      </w:r>
    </w:p>
    <w:p w14:paraId="76167FE4">
      <w:pPr>
        <w:spacing w:line="360" w:lineRule="auto"/>
        <w:ind w:firstLine="499" w:firstLineChars="208"/>
        <w:rPr>
          <w:rFonts w:ascii="宋体" w:hAnsi="宋体" w:cs="宋体"/>
          <w:sz w:val="24"/>
        </w:rPr>
      </w:pPr>
      <w:r>
        <w:rPr>
          <w:rFonts w:hint="eastAsia" w:ascii="宋体" w:hAnsi="宋体" w:cs="宋体"/>
          <w:sz w:val="24"/>
        </w:rPr>
        <w:t xml:space="preserve">(a) </w:t>
      </w:r>
      <w:r>
        <w:rPr>
          <w:rFonts w:hint="eastAsia" w:ascii="宋体" w:hAnsi="宋体" w:cs="宋体"/>
          <w:sz w:val="24"/>
          <w:u w:val="single"/>
        </w:rPr>
        <w:t>擅自更换项目经理的按每人次处3万元人民币罚款；</w:t>
      </w:r>
    </w:p>
    <w:p w14:paraId="1A6201A2">
      <w:pPr>
        <w:spacing w:line="360" w:lineRule="auto"/>
        <w:ind w:right="90" w:rightChars="43" w:firstLine="499" w:firstLineChars="208"/>
        <w:rPr>
          <w:rFonts w:ascii="宋体" w:hAnsi="宋体" w:cs="宋体"/>
          <w:sz w:val="24"/>
        </w:rPr>
      </w:pPr>
      <w:r>
        <w:rPr>
          <w:rFonts w:hint="eastAsia" w:ascii="宋体" w:hAnsi="宋体" w:cs="宋体"/>
          <w:sz w:val="24"/>
        </w:rPr>
        <w:t xml:space="preserve">(b) </w:t>
      </w:r>
      <w:r>
        <w:rPr>
          <w:rFonts w:hint="eastAsia" w:ascii="宋体" w:hAnsi="宋体" w:cs="宋体"/>
          <w:sz w:val="24"/>
          <w:u w:val="single"/>
        </w:rPr>
        <w:t>擅自更换项目技术负责人按每人次处3万元人民币罚款，其他人员按每人次处1万元人民币罚款。</w:t>
      </w:r>
    </w:p>
    <w:p w14:paraId="4F48C47E">
      <w:pPr>
        <w:spacing w:line="360" w:lineRule="auto"/>
        <w:ind w:firstLine="480" w:firstLineChars="200"/>
        <w:rPr>
          <w:rFonts w:ascii="宋体" w:hAnsi="宋体" w:cs="宋体"/>
          <w:sz w:val="24"/>
        </w:rPr>
      </w:pPr>
      <w:r>
        <w:rPr>
          <w:rFonts w:hint="eastAsia" w:ascii="宋体" w:hAnsi="宋体" w:cs="宋体"/>
          <w:sz w:val="24"/>
        </w:rPr>
        <w:t>（c）承包人应采取有效手段对其管理人员进行考勤。</w:t>
      </w:r>
      <w:r>
        <w:rPr>
          <w:rFonts w:hint="eastAsia" w:ascii="宋体" w:hAnsi="宋体" w:cs="宋体"/>
          <w:sz w:val="24"/>
          <w:u w:val="single"/>
        </w:rPr>
        <w:t>发包人和监理人采用不定时随机检查（点名）的方法检查承包人施工管理人员的到位情况。如发包人或监理人发现承包人施工管理人员缺岗，且未向监理人事先书面报告并获得书面同意的，项目经理、技术负责人缺岗的按每人次处2000元人民币罚款，其他施工管理人员缺岗的按每人次处1000元人民币罚款；承包人施工管理人员累计缺岗5次（含5次）的，发包人或监理人有权要求承包人撤换，承包人应予以撤换。</w:t>
      </w:r>
    </w:p>
    <w:p w14:paraId="2091A40A">
      <w:pPr>
        <w:spacing w:line="360" w:lineRule="auto"/>
        <w:ind w:firstLine="480" w:firstLineChars="200"/>
        <w:rPr>
          <w:rFonts w:ascii="宋体" w:hAnsi="宋体" w:cs="宋体"/>
          <w:sz w:val="24"/>
        </w:rPr>
      </w:pPr>
      <w:r>
        <w:rPr>
          <w:rFonts w:hint="eastAsia" w:ascii="宋体" w:hAnsi="宋体" w:cs="宋体"/>
          <w:sz w:val="24"/>
        </w:rPr>
        <w:t>（d）</w:t>
      </w:r>
      <w:r>
        <w:rPr>
          <w:rFonts w:hint="eastAsia" w:ascii="宋体" w:hAnsi="宋体" w:cs="宋体"/>
          <w:sz w:val="24"/>
          <w:u w:val="single"/>
        </w:rPr>
        <w:t>承包人应对其施工管理人员进行有效管理。发包人或监理人要求撤换不能胜任本职工作、行为不端或玩忽职守的承包人施工管理人员的，承包人应予以撤换。</w:t>
      </w:r>
    </w:p>
    <w:p w14:paraId="57D9EA93">
      <w:pPr>
        <w:widowControl/>
        <w:spacing w:line="360" w:lineRule="auto"/>
        <w:ind w:firstLine="480" w:firstLineChars="200"/>
        <w:jc w:val="left"/>
        <w:textAlignment w:val="top"/>
        <w:rPr>
          <w:rFonts w:ascii="宋体" w:hAnsi="宋体" w:cs="宋体"/>
          <w:sz w:val="24"/>
        </w:rPr>
      </w:pPr>
      <w:r>
        <w:rPr>
          <w:rFonts w:hint="eastAsia" w:ascii="宋体" w:hAnsi="宋体" w:cs="宋体"/>
          <w:sz w:val="24"/>
        </w:rPr>
        <w:t>（e）</w:t>
      </w:r>
      <w:r>
        <w:rPr>
          <w:rFonts w:hint="eastAsia" w:ascii="宋体" w:hAnsi="宋体" w:cs="宋体"/>
          <w:sz w:val="24"/>
          <w:u w:val="single"/>
        </w:rPr>
        <w:t>罚款通知单由总监理工程师签发，发包人批准后直接从承包人的当月进度款中扣抵。对于承包人野蛮施工，拒不整改，态度恶劣，发包人可以直接从承包人进度款中扣抵。</w:t>
      </w:r>
    </w:p>
    <w:p w14:paraId="3C2A2E6E">
      <w:pPr>
        <w:spacing w:line="300" w:lineRule="auto"/>
        <w:ind w:firstLine="480" w:firstLineChars="200"/>
        <w:jc w:val="left"/>
        <w:rPr>
          <w:rFonts w:ascii="宋体" w:hAnsi="宋体" w:cs="宋体"/>
          <w:sz w:val="24"/>
        </w:rPr>
      </w:pPr>
      <w:r>
        <w:rPr>
          <w:rFonts w:hint="eastAsia" w:ascii="宋体" w:hAnsi="宋体" w:cs="宋体"/>
          <w:sz w:val="24"/>
        </w:rPr>
        <w:t>16.2.3 因承包人违约解除合同</w:t>
      </w:r>
    </w:p>
    <w:p w14:paraId="1D52E6A6">
      <w:pPr>
        <w:spacing w:before="120" w:after="120" w:line="300" w:lineRule="auto"/>
        <w:rPr>
          <w:rFonts w:ascii="宋体" w:hAnsi="宋体" w:cs="宋体"/>
          <w:sz w:val="24"/>
        </w:rPr>
      </w:pPr>
      <w:r>
        <w:rPr>
          <w:rFonts w:hint="eastAsia" w:ascii="宋体" w:hAnsi="宋体" w:cs="宋体"/>
          <w:sz w:val="24"/>
        </w:rPr>
        <w:t>关于承包人违约解除合同的特别约定：</w:t>
      </w:r>
      <w:r>
        <w:rPr>
          <w:rFonts w:hint="eastAsia" w:ascii="宋体" w:hAnsi="宋体" w:cs="宋体"/>
          <w:sz w:val="24"/>
          <w:u w:val="single"/>
        </w:rPr>
        <w:t xml:space="preserve">  / </w:t>
      </w:r>
      <w:r>
        <w:rPr>
          <w:rFonts w:hint="eastAsia" w:ascii="宋体" w:hAnsi="宋体" w:cs="宋体"/>
          <w:sz w:val="24"/>
        </w:rPr>
        <w:t>。</w:t>
      </w:r>
    </w:p>
    <w:p w14:paraId="4FD2AA2C">
      <w:pPr>
        <w:spacing w:before="120" w:after="120" w:line="300" w:lineRule="auto"/>
        <w:ind w:firstLine="480" w:firstLineChars="200"/>
        <w:rPr>
          <w:rFonts w:ascii="宋体" w:hAnsi="宋体" w:cs="宋体"/>
          <w:sz w:val="24"/>
        </w:rPr>
      </w:pPr>
      <w:r>
        <w:rPr>
          <w:rFonts w:hint="eastAsia" w:ascii="宋体" w:hAnsi="宋体" w:cs="宋体"/>
          <w:sz w:val="24"/>
        </w:rPr>
        <w:t>发包人继续使用承包人在施工现场的材料、设备、临时工程、承包人文件和由承包人或以其名义编制的其他文件的费用承担方式：</w:t>
      </w:r>
      <w:r>
        <w:rPr>
          <w:rFonts w:hint="eastAsia" w:ascii="宋体" w:hAnsi="宋体" w:cs="宋体"/>
          <w:sz w:val="24"/>
          <w:u w:val="single"/>
        </w:rPr>
        <w:t>承包人承担</w:t>
      </w:r>
      <w:r>
        <w:rPr>
          <w:rFonts w:hint="eastAsia" w:ascii="宋体" w:hAnsi="宋体" w:cs="宋体"/>
          <w:sz w:val="24"/>
        </w:rPr>
        <w:t>。</w:t>
      </w:r>
    </w:p>
    <w:p w14:paraId="49205C10">
      <w:pPr>
        <w:pStyle w:val="6"/>
        <w:spacing w:beforeLines="50" w:after="0" w:line="300" w:lineRule="auto"/>
        <w:rPr>
          <w:rFonts w:ascii="宋体" w:hAnsi="宋体" w:cs="宋体"/>
        </w:rPr>
      </w:pPr>
      <w:r>
        <w:rPr>
          <w:rFonts w:hint="eastAsia" w:ascii="宋体" w:hAnsi="宋体" w:cs="宋体"/>
        </w:rPr>
        <w:t>1</w:t>
      </w:r>
      <w:bookmarkStart w:id="57" w:name="_Toc63471483"/>
      <w:bookmarkStart w:id="58" w:name="_Toc13309401"/>
      <w:r>
        <w:rPr>
          <w:rFonts w:hint="eastAsia" w:ascii="宋体" w:hAnsi="宋体" w:cs="宋体"/>
        </w:rPr>
        <w:t xml:space="preserve">7. 不可抗力 </w:t>
      </w:r>
    </w:p>
    <w:bookmarkEnd w:id="57"/>
    <w:bookmarkEnd w:id="58"/>
    <w:p w14:paraId="2173EC42">
      <w:pPr>
        <w:spacing w:after="120" w:line="300" w:lineRule="auto"/>
        <w:ind w:firstLine="480" w:firstLineChars="200"/>
        <w:rPr>
          <w:rFonts w:ascii="宋体" w:hAnsi="宋体" w:cs="宋体"/>
          <w:sz w:val="24"/>
        </w:rPr>
      </w:pPr>
      <w:r>
        <w:rPr>
          <w:rFonts w:hint="eastAsia" w:ascii="宋体" w:hAnsi="宋体" w:cs="宋体"/>
          <w:sz w:val="24"/>
        </w:rPr>
        <w:t>17.1 不可抗力的确认</w:t>
      </w:r>
    </w:p>
    <w:p w14:paraId="65595F97">
      <w:pPr>
        <w:spacing w:line="300" w:lineRule="auto"/>
        <w:ind w:firstLine="480" w:firstLineChars="200"/>
        <w:jc w:val="left"/>
        <w:rPr>
          <w:rFonts w:ascii="宋体" w:hAnsi="宋体" w:cs="宋体"/>
          <w:sz w:val="24"/>
          <w:u w:val="single"/>
        </w:rPr>
      </w:pPr>
      <w:r>
        <w:rPr>
          <w:rFonts w:hint="eastAsia" w:ascii="宋体" w:hAnsi="宋体" w:cs="宋体"/>
          <w:sz w:val="24"/>
        </w:rPr>
        <w:t xml:space="preserve">除通用合同条款约定的不可抗力事件之外，视为不可抗力的其他情形： </w:t>
      </w:r>
      <w:r>
        <w:rPr>
          <w:rFonts w:hint="eastAsia" w:ascii="宋体" w:hAnsi="宋体" w:cs="宋体"/>
          <w:sz w:val="24"/>
          <w:u w:val="single"/>
        </w:rPr>
        <w:t>不可抗力为烈度7度以上地震、8级以上（不含8级）台风、日雨量60mm以上的暴雨，按气象、地震部分公布为准，以及县市级以上政府机关不允许施工的日期</w:t>
      </w:r>
      <w:r>
        <w:rPr>
          <w:rFonts w:hint="eastAsia" w:ascii="宋体" w:hAnsi="宋体" w:cs="宋体"/>
          <w:sz w:val="24"/>
        </w:rPr>
        <w:t>。</w:t>
      </w:r>
    </w:p>
    <w:p w14:paraId="7C0CF1F4">
      <w:pPr>
        <w:spacing w:after="120" w:line="300" w:lineRule="auto"/>
        <w:ind w:firstLine="480" w:firstLineChars="200"/>
        <w:rPr>
          <w:rFonts w:ascii="宋体" w:hAnsi="宋体" w:cs="宋体"/>
          <w:sz w:val="24"/>
        </w:rPr>
      </w:pPr>
      <w:r>
        <w:rPr>
          <w:rFonts w:hint="eastAsia" w:ascii="宋体" w:hAnsi="宋体" w:cs="宋体"/>
          <w:sz w:val="24"/>
        </w:rPr>
        <w:t>17.4 因不可抗力解除合同</w:t>
      </w:r>
    </w:p>
    <w:p w14:paraId="23D88825">
      <w:pPr>
        <w:spacing w:line="300" w:lineRule="auto"/>
        <w:ind w:firstLine="480" w:firstLineChars="200"/>
        <w:jc w:val="left"/>
        <w:rPr>
          <w:rFonts w:ascii="宋体" w:hAnsi="宋体" w:cs="宋体"/>
          <w:sz w:val="24"/>
        </w:rPr>
      </w:pPr>
      <w:r>
        <w:rPr>
          <w:rFonts w:hint="eastAsia" w:ascii="宋体" w:hAnsi="宋体" w:cs="宋体"/>
          <w:sz w:val="24"/>
        </w:rPr>
        <w:t>合同解除后，发包人应在商定或确定发包人应支付款项后</w:t>
      </w:r>
      <w:r>
        <w:rPr>
          <w:rFonts w:hint="eastAsia" w:ascii="宋体" w:hAnsi="宋体" w:cs="宋体"/>
          <w:sz w:val="24"/>
          <w:u w:val="single"/>
        </w:rPr>
        <w:t xml:space="preserve"> 28 </w:t>
      </w:r>
      <w:r>
        <w:rPr>
          <w:rFonts w:hint="eastAsia" w:ascii="宋体" w:hAnsi="宋体" w:cs="宋体"/>
          <w:sz w:val="24"/>
        </w:rPr>
        <w:t>天内完成款项的支付。</w:t>
      </w:r>
    </w:p>
    <w:p w14:paraId="75877CC3">
      <w:pPr>
        <w:pStyle w:val="6"/>
        <w:spacing w:beforeLines="50" w:after="0" w:line="300" w:lineRule="auto"/>
        <w:rPr>
          <w:rFonts w:ascii="宋体" w:hAnsi="宋体" w:cs="宋体"/>
        </w:rPr>
      </w:pPr>
      <w:r>
        <w:rPr>
          <w:rFonts w:hint="eastAsia" w:ascii="宋体" w:hAnsi="宋体" w:cs="宋体"/>
        </w:rPr>
        <w:t>1</w:t>
      </w:r>
      <w:bookmarkStart w:id="59" w:name="_Toc63471484"/>
      <w:bookmarkStart w:id="60" w:name="_Toc13309402"/>
      <w:r>
        <w:rPr>
          <w:rFonts w:hint="eastAsia" w:ascii="宋体" w:hAnsi="宋体" w:cs="宋体"/>
        </w:rPr>
        <w:t>8. 保险</w:t>
      </w:r>
    </w:p>
    <w:bookmarkEnd w:id="59"/>
    <w:bookmarkEnd w:id="60"/>
    <w:p w14:paraId="09531EAA">
      <w:pPr>
        <w:spacing w:after="120" w:line="300" w:lineRule="auto"/>
        <w:ind w:firstLine="480" w:firstLineChars="200"/>
        <w:rPr>
          <w:rFonts w:ascii="宋体" w:hAnsi="宋体" w:cs="宋体"/>
          <w:sz w:val="24"/>
        </w:rPr>
      </w:pPr>
      <w:r>
        <w:rPr>
          <w:rFonts w:hint="eastAsia" w:ascii="宋体" w:hAnsi="宋体" w:cs="宋体"/>
          <w:sz w:val="24"/>
        </w:rPr>
        <w:t>18.1 工程保险</w:t>
      </w:r>
    </w:p>
    <w:p w14:paraId="0D7330BE">
      <w:pPr>
        <w:spacing w:line="300" w:lineRule="auto"/>
        <w:ind w:firstLine="480" w:firstLineChars="200"/>
        <w:jc w:val="left"/>
        <w:rPr>
          <w:rFonts w:ascii="宋体" w:hAnsi="宋体" w:cs="宋体"/>
          <w:sz w:val="24"/>
        </w:rPr>
      </w:pPr>
      <w:r>
        <w:rPr>
          <w:rFonts w:hint="eastAsia" w:ascii="宋体" w:hAnsi="宋体" w:cs="宋体"/>
          <w:sz w:val="24"/>
        </w:rPr>
        <w:t>关于工程保险的特别约定：</w:t>
      </w:r>
      <w:r>
        <w:rPr>
          <w:rFonts w:hint="eastAsia" w:ascii="宋体" w:hAnsi="宋体" w:cs="宋体"/>
          <w:sz w:val="24"/>
          <w:u w:val="single"/>
        </w:rPr>
        <w:t xml:space="preserve">   按有关规定执行，且已含在投标报价中   </w:t>
      </w:r>
      <w:r>
        <w:rPr>
          <w:rFonts w:hint="eastAsia" w:ascii="宋体" w:hAnsi="宋体" w:cs="宋体"/>
          <w:sz w:val="24"/>
        </w:rPr>
        <w:t>。</w:t>
      </w:r>
    </w:p>
    <w:p w14:paraId="438AE6B7">
      <w:pPr>
        <w:spacing w:after="120" w:line="300" w:lineRule="auto"/>
        <w:ind w:firstLine="480" w:firstLineChars="200"/>
        <w:rPr>
          <w:rFonts w:ascii="宋体" w:hAnsi="宋体" w:cs="宋体"/>
          <w:sz w:val="24"/>
        </w:rPr>
      </w:pPr>
      <w:r>
        <w:rPr>
          <w:rFonts w:hint="eastAsia" w:ascii="宋体" w:hAnsi="宋体" w:cs="宋体"/>
          <w:sz w:val="24"/>
        </w:rPr>
        <w:t>18.3 其他保险</w:t>
      </w:r>
    </w:p>
    <w:p w14:paraId="3B7F586E">
      <w:pPr>
        <w:spacing w:line="300" w:lineRule="auto"/>
        <w:ind w:firstLine="480" w:firstLineChars="200"/>
        <w:jc w:val="left"/>
        <w:rPr>
          <w:rFonts w:ascii="宋体" w:hAnsi="宋体" w:cs="宋体"/>
          <w:sz w:val="24"/>
        </w:rPr>
      </w:pPr>
      <w:r>
        <w:rPr>
          <w:rFonts w:hint="eastAsia" w:ascii="宋体" w:hAnsi="宋体" w:cs="宋体"/>
          <w:sz w:val="24"/>
        </w:rPr>
        <w:t>关于其他保险的约定：</w:t>
      </w:r>
      <w:r>
        <w:rPr>
          <w:rFonts w:hint="eastAsia" w:ascii="宋体" w:hAnsi="宋体" w:cs="宋体"/>
          <w:sz w:val="24"/>
          <w:u w:val="single"/>
        </w:rPr>
        <w:t xml:space="preserve">  按通用条款执行及政府部门有关文件   </w:t>
      </w:r>
      <w:r>
        <w:rPr>
          <w:rFonts w:hint="eastAsia" w:ascii="宋体" w:hAnsi="宋体" w:cs="宋体"/>
          <w:sz w:val="24"/>
        </w:rPr>
        <w:t>。</w:t>
      </w:r>
    </w:p>
    <w:p w14:paraId="12A41B21">
      <w:pPr>
        <w:spacing w:line="300" w:lineRule="auto"/>
        <w:ind w:firstLine="480" w:firstLineChars="200"/>
        <w:jc w:val="left"/>
        <w:rPr>
          <w:rFonts w:ascii="宋体" w:hAnsi="宋体" w:cs="宋体"/>
          <w:sz w:val="24"/>
        </w:rPr>
      </w:pPr>
      <w:r>
        <w:rPr>
          <w:rFonts w:hint="eastAsia" w:ascii="宋体" w:hAnsi="宋体" w:cs="宋体"/>
          <w:sz w:val="24"/>
        </w:rPr>
        <w:t>承包人是否应为其施工设备等办理财产保险：</w:t>
      </w:r>
      <w:r>
        <w:rPr>
          <w:rFonts w:hint="eastAsia" w:ascii="宋体" w:hAnsi="宋体" w:cs="宋体"/>
          <w:sz w:val="24"/>
          <w:u w:val="single"/>
        </w:rPr>
        <w:t xml:space="preserve">  承包人应为其施工设备、进场的材料、工程设备和农民工等办理保险  </w:t>
      </w:r>
      <w:r>
        <w:rPr>
          <w:rFonts w:hint="eastAsia" w:ascii="宋体" w:hAnsi="宋体" w:cs="宋体"/>
          <w:sz w:val="24"/>
        </w:rPr>
        <w:t>。</w:t>
      </w:r>
    </w:p>
    <w:p w14:paraId="4E0C3E26">
      <w:pPr>
        <w:spacing w:after="120" w:line="300" w:lineRule="auto"/>
        <w:ind w:firstLine="480" w:firstLineChars="200"/>
        <w:rPr>
          <w:rFonts w:ascii="宋体" w:hAnsi="宋体" w:cs="宋体"/>
          <w:sz w:val="24"/>
        </w:rPr>
      </w:pPr>
      <w:r>
        <w:rPr>
          <w:rFonts w:hint="eastAsia" w:ascii="宋体" w:hAnsi="宋体" w:cs="宋体"/>
          <w:sz w:val="24"/>
        </w:rPr>
        <w:t>18.7 通知义务</w:t>
      </w:r>
    </w:p>
    <w:p w14:paraId="5CF0A092">
      <w:pPr>
        <w:spacing w:line="300" w:lineRule="auto"/>
        <w:ind w:firstLine="480" w:firstLineChars="200"/>
        <w:jc w:val="left"/>
        <w:rPr>
          <w:rFonts w:ascii="宋体" w:hAnsi="宋体" w:cs="宋体"/>
          <w:sz w:val="24"/>
        </w:rPr>
      </w:pPr>
      <w:r>
        <w:rPr>
          <w:rFonts w:hint="eastAsia" w:ascii="宋体" w:hAnsi="宋体" w:cs="宋体"/>
          <w:sz w:val="24"/>
        </w:rPr>
        <w:t>关于变更保险合同时的通知义务的约定：</w:t>
      </w:r>
      <w:r>
        <w:rPr>
          <w:rFonts w:hint="eastAsia" w:ascii="宋体" w:hAnsi="宋体" w:cs="宋体"/>
          <w:sz w:val="24"/>
          <w:u w:val="single"/>
        </w:rPr>
        <w:t xml:space="preserve">  承包人需及时通知发包人  </w:t>
      </w:r>
      <w:r>
        <w:rPr>
          <w:rFonts w:hint="eastAsia" w:ascii="宋体" w:hAnsi="宋体" w:cs="宋体"/>
          <w:sz w:val="24"/>
        </w:rPr>
        <w:t>。</w:t>
      </w:r>
    </w:p>
    <w:p w14:paraId="613D6B70">
      <w:pPr>
        <w:pStyle w:val="6"/>
        <w:spacing w:beforeLines="50" w:after="0" w:line="300" w:lineRule="auto"/>
        <w:rPr>
          <w:rFonts w:ascii="宋体" w:hAnsi="宋体" w:cs="宋体"/>
        </w:rPr>
      </w:pPr>
      <w:r>
        <w:rPr>
          <w:rFonts w:hint="eastAsia" w:ascii="宋体" w:hAnsi="宋体" w:cs="宋体"/>
        </w:rPr>
        <w:t>2</w:t>
      </w:r>
      <w:bookmarkStart w:id="61" w:name="_Toc13309403"/>
      <w:bookmarkStart w:id="62" w:name="_Toc63471485"/>
      <w:r>
        <w:rPr>
          <w:rFonts w:hint="eastAsia" w:ascii="宋体" w:hAnsi="宋体" w:cs="宋体"/>
        </w:rPr>
        <w:t>0. 争议解决</w:t>
      </w:r>
    </w:p>
    <w:bookmarkEnd w:id="61"/>
    <w:bookmarkEnd w:id="62"/>
    <w:p w14:paraId="74BE2BF6">
      <w:pPr>
        <w:spacing w:after="120" w:line="300" w:lineRule="auto"/>
        <w:ind w:firstLine="480" w:firstLineChars="200"/>
        <w:rPr>
          <w:rFonts w:ascii="宋体" w:hAnsi="宋体" w:cs="宋体"/>
          <w:sz w:val="24"/>
        </w:rPr>
      </w:pPr>
      <w:r>
        <w:rPr>
          <w:rFonts w:hint="eastAsia" w:ascii="宋体" w:hAnsi="宋体" w:cs="宋体"/>
          <w:sz w:val="24"/>
        </w:rPr>
        <w:t>20.3 争议评审</w:t>
      </w:r>
    </w:p>
    <w:p w14:paraId="59B933A4">
      <w:pPr>
        <w:spacing w:after="120" w:line="300" w:lineRule="auto"/>
        <w:ind w:firstLine="480" w:firstLineChars="200"/>
        <w:rPr>
          <w:rFonts w:ascii="宋体" w:hAnsi="宋体" w:cs="宋体"/>
          <w:sz w:val="24"/>
        </w:rPr>
      </w:pPr>
      <w:r>
        <w:rPr>
          <w:rFonts w:hint="eastAsia" w:ascii="宋体" w:hAnsi="宋体" w:cs="宋体"/>
          <w:sz w:val="24"/>
        </w:rPr>
        <w:t>因合同及合同有关事项发生的争议，按下列第</w:t>
      </w:r>
      <w:r>
        <w:rPr>
          <w:rFonts w:hint="eastAsia" w:ascii="宋体" w:hAnsi="宋体" w:cs="宋体"/>
          <w:sz w:val="24"/>
          <w:u w:val="single"/>
        </w:rPr>
        <w:t xml:space="preserve"> 2</w:t>
      </w:r>
      <w:r>
        <w:rPr>
          <w:rFonts w:hint="eastAsia" w:ascii="宋体" w:hAnsi="宋体" w:cs="宋体"/>
          <w:sz w:val="24"/>
        </w:rPr>
        <w:t>种方式解决：</w:t>
      </w:r>
    </w:p>
    <w:p w14:paraId="0E7BBAD8">
      <w:pPr>
        <w:spacing w:line="300" w:lineRule="auto"/>
        <w:ind w:firstLine="480" w:firstLineChars="200"/>
        <w:jc w:val="left"/>
        <w:rPr>
          <w:rFonts w:ascii="宋体" w:hAnsi="宋体" w:cs="宋体"/>
          <w:sz w:val="24"/>
        </w:rPr>
      </w:pPr>
      <w:r>
        <w:rPr>
          <w:rFonts w:hint="eastAsia" w:ascii="宋体" w:hAnsi="宋体" w:cs="宋体"/>
          <w:sz w:val="24"/>
        </w:rPr>
        <w:t>（1）向仲裁委员会申请仲裁；</w:t>
      </w:r>
    </w:p>
    <w:p w14:paraId="0BCAF2BD">
      <w:pPr>
        <w:pStyle w:val="2"/>
        <w:spacing w:before="312" w:after="312"/>
        <w:ind w:firstLine="480" w:firstLineChars="200"/>
        <w:jc w:val="left"/>
      </w:pPr>
      <w:r>
        <w:rPr>
          <w:rFonts w:hint="eastAsia" w:ascii="宋体" w:hAnsi="宋体" w:cs="宋体"/>
          <w:b w:val="0"/>
          <w:bCs w:val="0"/>
          <w:sz w:val="24"/>
          <w:szCs w:val="24"/>
        </w:rPr>
        <w:t>（2）向</w:t>
      </w:r>
      <w:r>
        <w:rPr>
          <w:rFonts w:hint="eastAsia" w:ascii="宋体" w:hAnsi="宋体" w:cs="宋体"/>
          <w:b w:val="0"/>
          <w:bCs w:val="0"/>
          <w:sz w:val="24"/>
          <w:szCs w:val="24"/>
          <w:u w:val="single"/>
        </w:rPr>
        <w:t xml:space="preserve">  工程所在地  </w:t>
      </w:r>
      <w:r>
        <w:rPr>
          <w:rFonts w:hint="eastAsia" w:ascii="宋体" w:hAnsi="宋体" w:cs="宋体"/>
          <w:b w:val="0"/>
          <w:bCs w:val="0"/>
          <w:sz w:val="24"/>
          <w:szCs w:val="24"/>
        </w:rPr>
        <w:t>人民法院起诉。</w:t>
      </w:r>
    </w:p>
    <w:sectPr>
      <w:footerReference r:id="rId3" w:type="default"/>
      <w:pgSz w:w="11906" w:h="16838"/>
      <w:pgMar w:top="1440" w:right="1140" w:bottom="1440" w:left="142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0000000000000000000"/>
    <w:charset w:val="86"/>
    <w:family w:val="auto"/>
    <w:pitch w:val="default"/>
    <w:sig w:usb0="00000000" w:usb1="00000000" w:usb2="00000010" w:usb3="00000000" w:csb0="0004009F" w:csb1="00000000"/>
  </w:font>
  <w:font w:name="hakuyoxingshu7000">
    <w:altName w:val="Segoe Print"/>
    <w:panose1 w:val="00000000000000000000"/>
    <w:charset w:val="00"/>
    <w:family w:val="auto"/>
    <w:pitch w:val="default"/>
    <w:sig w:usb0="00000000" w:usb1="00000000" w:usb2="00000000" w:usb3="00000000" w:csb0="00000000" w:csb1="00000000"/>
  </w:font>
  <w:font w:name="楷体_GB2312">
    <w:panose1 w:val="02010609030101010101"/>
    <w:charset w:val="86"/>
    <w:family w:val="modern"/>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424580"/>
    </w:sdtPr>
    <w:sdtContent>
      <w:p w14:paraId="450A0DB9">
        <w:pPr>
          <w:pStyle w:val="10"/>
          <w:jc w:val="center"/>
        </w:pPr>
        <w:r>
          <w:fldChar w:fldCharType="begin"/>
        </w:r>
        <w:r>
          <w:instrText xml:space="preserve"> PAGE   \* MERGEFORMAT </w:instrText>
        </w:r>
        <w:r>
          <w:fldChar w:fldCharType="separate"/>
        </w:r>
        <w:r>
          <w:rPr>
            <w:lang w:val="zh-CN"/>
          </w:rPr>
          <w:t>22</w:t>
        </w:r>
        <w:r>
          <w:rPr>
            <w:lang w:val="zh-CN"/>
          </w:rPr>
          <w:fldChar w:fldCharType="end"/>
        </w:r>
      </w:p>
    </w:sdtContent>
  </w:sdt>
  <w:p w14:paraId="2E39E131">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66729F"/>
    <w:rsid w:val="000565F9"/>
    <w:rsid w:val="003216E6"/>
    <w:rsid w:val="003647D0"/>
    <w:rsid w:val="003B587B"/>
    <w:rsid w:val="004015F7"/>
    <w:rsid w:val="00403768"/>
    <w:rsid w:val="004577E5"/>
    <w:rsid w:val="00481182"/>
    <w:rsid w:val="0054096F"/>
    <w:rsid w:val="005414F5"/>
    <w:rsid w:val="005C0240"/>
    <w:rsid w:val="005C2345"/>
    <w:rsid w:val="00663939"/>
    <w:rsid w:val="006A5817"/>
    <w:rsid w:val="006B3B58"/>
    <w:rsid w:val="007134AA"/>
    <w:rsid w:val="0073016E"/>
    <w:rsid w:val="00772CB7"/>
    <w:rsid w:val="007B15C0"/>
    <w:rsid w:val="00803714"/>
    <w:rsid w:val="00873619"/>
    <w:rsid w:val="00880632"/>
    <w:rsid w:val="00890F39"/>
    <w:rsid w:val="00897B7D"/>
    <w:rsid w:val="008B4864"/>
    <w:rsid w:val="008D4987"/>
    <w:rsid w:val="008D5B6A"/>
    <w:rsid w:val="00963B4A"/>
    <w:rsid w:val="00974617"/>
    <w:rsid w:val="009A3C74"/>
    <w:rsid w:val="00A04222"/>
    <w:rsid w:val="00AB3739"/>
    <w:rsid w:val="00AC09EC"/>
    <w:rsid w:val="00AC4CB5"/>
    <w:rsid w:val="00AD4A38"/>
    <w:rsid w:val="00B055AF"/>
    <w:rsid w:val="00B92B50"/>
    <w:rsid w:val="00BC3364"/>
    <w:rsid w:val="00BF33E2"/>
    <w:rsid w:val="00CF30A8"/>
    <w:rsid w:val="00DB51A3"/>
    <w:rsid w:val="00DC6DD3"/>
    <w:rsid w:val="00DF7E29"/>
    <w:rsid w:val="00E1150E"/>
    <w:rsid w:val="00E97BC1"/>
    <w:rsid w:val="00EF0E4B"/>
    <w:rsid w:val="00F058A9"/>
    <w:rsid w:val="00F3491A"/>
    <w:rsid w:val="00F71F7D"/>
    <w:rsid w:val="00FA38A8"/>
    <w:rsid w:val="00FE00EE"/>
    <w:rsid w:val="020B46D0"/>
    <w:rsid w:val="0A711D33"/>
    <w:rsid w:val="16F3076E"/>
    <w:rsid w:val="22424B2C"/>
    <w:rsid w:val="51E67BA4"/>
    <w:rsid w:val="5266729F"/>
    <w:rsid w:val="66FD6BB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Lines="100" w:afterLines="100"/>
      <w:outlineLvl w:val="0"/>
    </w:pPr>
    <w:rPr>
      <w:b/>
      <w:bCs/>
      <w:kern w:val="44"/>
      <w:sz w:val="44"/>
      <w:szCs w:val="44"/>
    </w:rPr>
  </w:style>
  <w:style w:type="paragraph" w:styleId="3">
    <w:name w:val="heading 2"/>
    <w:basedOn w:val="1"/>
    <w:next w:val="1"/>
    <w:qFormat/>
    <w:uiPriority w:val="0"/>
    <w:pPr>
      <w:keepNext/>
      <w:keepLines/>
      <w:spacing w:beforeLines="100" w:afterLines="100"/>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3" w:lineRule="auto"/>
      <w:outlineLvl w:val="2"/>
    </w:pPr>
    <w:rPr>
      <w:b/>
      <w:bCs/>
      <w:sz w:val="32"/>
      <w:szCs w:val="32"/>
    </w:rPr>
  </w:style>
  <w:style w:type="paragraph" w:styleId="5">
    <w:name w:val="heading 4"/>
    <w:basedOn w:val="1"/>
    <w:next w:val="1"/>
    <w:qFormat/>
    <w:uiPriority w:val="0"/>
    <w:pPr>
      <w:keepNext/>
      <w:keepLines/>
      <w:spacing w:line="372" w:lineRule="auto"/>
      <w:outlineLvl w:val="3"/>
    </w:pPr>
    <w:rPr>
      <w:rFonts w:ascii="Cambria" w:hAnsi="Cambria"/>
      <w:b/>
      <w:bCs/>
      <w:sz w:val="28"/>
      <w:szCs w:val="28"/>
    </w:rPr>
  </w:style>
  <w:style w:type="paragraph" w:styleId="6">
    <w:name w:val="heading 5"/>
    <w:basedOn w:val="1"/>
    <w:next w:val="1"/>
    <w:qFormat/>
    <w:uiPriority w:val="0"/>
    <w:pPr>
      <w:keepNext/>
      <w:keepLines/>
      <w:spacing w:before="280" w:after="290" w:line="372" w:lineRule="auto"/>
      <w:outlineLvl w:val="4"/>
    </w:pPr>
    <w:rPr>
      <w:b/>
      <w:sz w:val="28"/>
      <w:szCs w:val="20"/>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rFonts w:ascii="Arial Unicode MS" w:hAnsi="Arial Unicode MS" w:eastAsia="Arial Unicode MS" w:cs="Arial Unicode MS"/>
      <w:sz w:val="19"/>
      <w:szCs w:val="19"/>
      <w:lang w:val="zh-CN" w:bidi="zh-CN"/>
    </w:rPr>
  </w:style>
  <w:style w:type="paragraph" w:styleId="8">
    <w:name w:val="Plain Text"/>
    <w:basedOn w:val="1"/>
    <w:unhideWhenUsed/>
    <w:qFormat/>
    <w:uiPriority w:val="0"/>
    <w:pPr>
      <w:widowControl/>
      <w:jc w:val="left"/>
    </w:pPr>
    <w:rPr>
      <w:rFonts w:ascii="宋体" w:hAnsi="Courier New"/>
      <w:kern w:val="0"/>
      <w:szCs w:val="20"/>
    </w:rPr>
  </w:style>
  <w:style w:type="paragraph" w:styleId="9">
    <w:name w:val="Balloon Text"/>
    <w:basedOn w:val="1"/>
    <w:link w:val="18"/>
    <w:qFormat/>
    <w:uiPriority w:val="0"/>
    <w:rPr>
      <w:sz w:val="18"/>
      <w:szCs w:val="18"/>
    </w:rPr>
  </w:style>
  <w:style w:type="paragraph" w:styleId="10">
    <w:name w:val="footer"/>
    <w:basedOn w:val="1"/>
    <w:link w:val="17"/>
    <w:qFormat/>
    <w:uiPriority w:val="99"/>
    <w:pPr>
      <w:tabs>
        <w:tab w:val="center" w:pos="4153"/>
        <w:tab w:val="right" w:pos="8306"/>
      </w:tabs>
      <w:snapToGrid w:val="0"/>
      <w:jc w:val="left"/>
    </w:pPr>
    <w:rPr>
      <w:sz w:val="18"/>
      <w:szCs w:val="18"/>
    </w:rPr>
  </w:style>
  <w:style w:type="paragraph" w:styleId="11">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table" w:styleId="13">
    <w:name w:val="Table Grid"/>
    <w:basedOn w:val="12"/>
    <w:qFormat/>
    <w:uiPriority w:val="59"/>
    <w:rPr>
      <w:rFonts w:eastAsia="微软雅黑" w:asciiTheme="minorHAnsi" w:hAnsiTheme="minorHAnsi" w:cstheme="minorBidi"/>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5">
    <w:name w:val="_Style 2"/>
    <w:basedOn w:val="2"/>
    <w:next w:val="1"/>
    <w:qFormat/>
    <w:uiPriority w:val="0"/>
    <w:pPr>
      <w:outlineLvl w:val="9"/>
    </w:pPr>
  </w:style>
  <w:style w:type="character" w:customStyle="1" w:styleId="16">
    <w:name w:val="页眉 Char"/>
    <w:basedOn w:val="14"/>
    <w:link w:val="11"/>
    <w:qFormat/>
    <w:uiPriority w:val="0"/>
    <w:rPr>
      <w:rFonts w:ascii="Times New Roman" w:hAnsi="Times New Roman"/>
      <w:kern w:val="2"/>
      <w:sz w:val="18"/>
      <w:szCs w:val="18"/>
    </w:rPr>
  </w:style>
  <w:style w:type="character" w:customStyle="1" w:styleId="17">
    <w:name w:val="页脚 Char"/>
    <w:basedOn w:val="14"/>
    <w:link w:val="10"/>
    <w:qFormat/>
    <w:uiPriority w:val="99"/>
    <w:rPr>
      <w:rFonts w:ascii="Times New Roman" w:hAnsi="Times New Roman"/>
      <w:kern w:val="2"/>
      <w:sz w:val="18"/>
      <w:szCs w:val="18"/>
    </w:rPr>
  </w:style>
  <w:style w:type="character" w:customStyle="1" w:styleId="18">
    <w:name w:val="批注框文本 Char"/>
    <w:basedOn w:val="14"/>
    <w:link w:val="9"/>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22</Pages>
  <Words>12447</Words>
  <Characters>13266</Characters>
  <Lines>109</Lines>
  <Paragraphs>30</Paragraphs>
  <TotalTime>300</TotalTime>
  <ScaleCrop>false</ScaleCrop>
  <LinksUpToDate>false</LinksUpToDate>
  <CharactersWithSpaces>15037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2019-05-24T08:38:00Z</dcterms:created>
  <dc:creator>hp</dc:creator>
  <cp:lastModifiedBy>村夫</cp:lastModifiedBy>
  <cp:lastPrinted>2019-07-25T02:20:00Z</cp:lastPrinted>
  <dcterms:modified xsi:type="dcterms:W3CDTF">2025-04-24T10:10:32Z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eyJoZGlkIjoiZTlkYTU1NGQ1OGZkZWZkNDhlZDM5ZjJmYzZlODI3OGYiLCJ1c2VySWQiOiIyNTEzNjE5MTkifQ==</vt:lpwstr>
  </property>
  <property fmtid="{D5CDD505-2E9C-101B-9397-08002B2CF9AE}" pid="4" name="ICV">
    <vt:lpwstr>59C9E80D61DC49E4994479FF33F0CDE3_13</vt:lpwstr>
  </property>
</Properties>
</file>