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A04E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Times New Roman" w:eastAsia="方正小标宋简体"/>
          <w:sz w:val="44"/>
          <w:szCs w:val="44"/>
        </w:rPr>
      </w:pPr>
      <w:r>
        <w:rPr>
          <w:rFonts w:hint="eastAsia" w:ascii="方正小标宋简体" w:hAnsi="Times New Roman" w:eastAsia="方正小标宋简体"/>
          <w:sz w:val="44"/>
          <w:szCs w:val="44"/>
        </w:rPr>
        <w:t>关于举办2026全国高校商业精英挑战赛品牌策划竞赛暨（新加坡）全球品牌策划大赛中国地区选拔赛校级选拔赛的通知</w:t>
      </w:r>
    </w:p>
    <w:p w14:paraId="43130FD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Times New Roman" w:eastAsia="方正小标宋简体"/>
          <w:sz w:val="44"/>
          <w:szCs w:val="44"/>
        </w:rPr>
      </w:pPr>
    </w:p>
    <w:p w14:paraId="0C70C9C7">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各系</w:t>
      </w:r>
      <w:r>
        <w:rPr>
          <w:rFonts w:ascii="仿宋_GB2312" w:hAnsi="仿宋" w:eastAsia="仿宋_GB2312" w:cs="仿宋"/>
          <w:sz w:val="32"/>
          <w:szCs w:val="32"/>
          <w:shd w:val="clear" w:color="auto" w:fill="FFFFFF"/>
        </w:rPr>
        <w:t>、国际教育学院：</w:t>
      </w:r>
    </w:p>
    <w:p w14:paraId="32155780">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为进一步提升学生的品牌策划能力，激发创新思维，为学生提供一个展示创意、锻炼能力的平台，助力学生在品牌策划领域深入探索与实践，推动创新创业教育与专业教育的深度融合，为培养高素质、应用型人才奠定坚实基础，经研究决定举办2026全国高校商业精英挑战赛品牌策划竞赛暨（新加坡）全球品牌策划大赛中国地区选拔赛校级选拔赛现将有关事项通知如下：</w:t>
      </w:r>
    </w:p>
    <w:p w14:paraId="211C76E3">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一</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时间安排</w:t>
      </w:r>
    </w:p>
    <w:p w14:paraId="5BC9474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645"/>
        <w:textAlignment w:val="auto"/>
        <w:rPr>
          <w:rFonts w:hint="default"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1.参赛队伍报名时间：2026年1月20日前结束（具体由各系安排）</w:t>
      </w:r>
    </w:p>
    <w:p w14:paraId="5CDE7D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600" w:lineRule="exact"/>
        <w:ind w:left="0" w:right="0" w:firstLine="645"/>
        <w:textAlignment w:val="auto"/>
        <w:rPr>
          <w:rFonts w:hint="default" w:ascii="微软雅黑" w:hAnsi="微软雅黑" w:eastAsia="仿宋_GB2312" w:cs="微软雅黑"/>
          <w:i w:val="0"/>
          <w:iCs w:val="0"/>
          <w:caps w:val="0"/>
          <w:color w:val="333333"/>
          <w:spacing w:val="0"/>
          <w:sz w:val="22"/>
          <w:szCs w:val="22"/>
          <w:lang w:val="en-US" w:eastAsia="zh-CN"/>
        </w:rPr>
      </w:pPr>
      <w:r>
        <w:rPr>
          <w:rFonts w:hint="eastAsia" w:ascii="仿宋_GB2312" w:hAnsi="仿宋" w:eastAsia="仿宋_GB2312" w:cs="仿宋"/>
          <w:sz w:val="32"/>
          <w:szCs w:val="32"/>
          <w:shd w:val="clear" w:color="auto" w:fill="FFFFFF"/>
          <w:lang w:val="en-US" w:eastAsia="zh-CN"/>
        </w:rPr>
        <w:t>2.校赛举办时间：2026年2月1日-2月10日</w:t>
      </w:r>
    </w:p>
    <w:p w14:paraId="0943AFB4">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黑体" w:hAnsi="黑体" w:eastAsia="黑体" w:cs="仿宋"/>
          <w:sz w:val="32"/>
          <w:szCs w:val="32"/>
          <w:shd w:val="clear" w:color="auto" w:fill="FFFFFF"/>
          <w:lang w:val="en-US" w:eastAsia="zh-CN"/>
        </w:rPr>
      </w:pPr>
      <w:r>
        <w:rPr>
          <w:rFonts w:hint="eastAsia" w:ascii="黑体" w:hAnsi="黑体" w:eastAsia="黑体"/>
          <w:sz w:val="32"/>
          <w:szCs w:val="32"/>
          <w:shd w:val="clear" w:color="auto" w:fill="FFFFFF"/>
          <w:lang w:val="en-US" w:eastAsia="zh-CN"/>
        </w:rPr>
        <w:t>二</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大赛目标</w:t>
      </w:r>
    </w:p>
    <w:p w14:paraId="729525DB">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本赛事以真实品牌为策划对象，要求学生结合企业实际需求，提出切实可行的解决方案，帮助学生将理论知识转化为实践能力，提升解决实际商业问题的能力，通过与企业合作，大赛为学生提供接触行业实际需求的机会，推动产学深度融合</w:t>
      </w:r>
    </w:p>
    <w:p w14:paraId="06C395E3">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三</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校赛选拔内容</w:t>
      </w:r>
    </w:p>
    <w:p w14:paraId="08A07A9F">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1.知识赛（报名费30元/人，不报销）</w:t>
      </w:r>
    </w:p>
    <w:p w14:paraId="5E721437">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竞赛形式：知识赛阶段以个人形式参赛，参赛选手参加在线知识测评，校赛所有参赛学生都需参加知识赛。</w:t>
      </w:r>
    </w:p>
    <w:p w14:paraId="33722D66">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考核内容：品牌相关基础理论知识</w:t>
      </w:r>
    </w:p>
    <w:p w14:paraId="05BC1E8A">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晋级实践赛要求：知识赛满分为 100 分，成绩合格（60 分及以上）</w:t>
      </w:r>
    </w:p>
    <w:p w14:paraId="2AC13FC5">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2.品牌策划书</w:t>
      </w:r>
    </w:p>
    <w:p w14:paraId="23B356B3">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lang w:val="en-US" w:eastAsia="zh-CN"/>
        </w:rPr>
        <w:t>品牌策划书应当包括但不限于以下要素：1.目录；2.概要；3.引言；4.品牌现状分析；5.品牌定 位与核心价值；6.品牌元素设计；7.品牌推广与传播；8.品牌资产保护和风险管理；9.财务预算；10.附录和参考资料等内容。</w:t>
      </w:r>
    </w:p>
    <w:p w14:paraId="1BD24C2A">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四</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组织机构</w:t>
      </w:r>
    </w:p>
    <w:p w14:paraId="0E976285">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主办单位：福建师范大学协和学院创新创业学院</w:t>
      </w:r>
    </w:p>
    <w:p w14:paraId="73A5B5C9">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lang w:val="en-US" w:eastAsia="zh-CN"/>
        </w:rPr>
        <w:t>承办单位：福建师范大学协和学院国际商学系</w:t>
      </w:r>
    </w:p>
    <w:p w14:paraId="6EF99B1D">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五</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报名方式</w:t>
      </w:r>
    </w:p>
    <w:p w14:paraId="0CFFE8E0">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lang w:val="en-US" w:eastAsia="zh-CN"/>
        </w:rPr>
        <w:t>本次竞赛采取团体赛形式（每个团队由3-5名选手和1-2名辅导教师组成，不可跨队、跨校组队），赛事负责老师（国商系）：陈老师，15280070768；石老师（管理系），18605911633。（</w:t>
      </w:r>
      <w:r>
        <w:rPr>
          <w:rFonts w:hint="eastAsia" w:ascii="仿宋_GB2312" w:hAnsi="仿宋" w:eastAsia="仿宋_GB2312" w:cs="仿宋"/>
          <w:sz w:val="32"/>
          <w:szCs w:val="32"/>
          <w:u w:val="single"/>
          <w:shd w:val="clear" w:color="auto" w:fill="FFFFFF"/>
          <w:lang w:val="en-US" w:eastAsia="zh-CN"/>
        </w:rPr>
        <w:t>注：其他系要参加的请于2026年1月10日之前指定一位老师与陈老师联系。</w:t>
      </w:r>
      <w:r>
        <w:rPr>
          <w:rFonts w:hint="eastAsia" w:ascii="仿宋_GB2312" w:hAnsi="仿宋" w:eastAsia="仿宋_GB2312" w:cs="仿宋"/>
          <w:sz w:val="32"/>
          <w:szCs w:val="32"/>
          <w:shd w:val="clear" w:color="auto" w:fill="FFFFFF"/>
          <w:lang w:val="en-US" w:eastAsia="zh-CN"/>
        </w:rPr>
        <w:t>）</w:t>
      </w:r>
    </w:p>
    <w:p w14:paraId="7CAEBAF2">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六</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注意事项</w:t>
      </w:r>
    </w:p>
    <w:p w14:paraId="4E19D897">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cs="仿宋"/>
          <w:kern w:val="0"/>
          <w:sz w:val="32"/>
          <w:szCs w:val="32"/>
          <w:shd w:val="clear" w:color="auto" w:fill="FFFFFF"/>
          <w:lang w:val="en-US" w:eastAsia="zh-CN" w:bidi="ar-SA"/>
        </w:rPr>
      </w:pPr>
      <w:r>
        <w:rPr>
          <w:rFonts w:hint="eastAsia" w:ascii="仿宋_GB2312" w:hAnsi="仿宋" w:eastAsia="仿宋_GB2312" w:cs="仿宋"/>
          <w:kern w:val="0"/>
          <w:sz w:val="32"/>
          <w:szCs w:val="32"/>
          <w:shd w:val="clear" w:color="auto" w:fill="FFFFFF"/>
          <w:lang w:val="en-US" w:eastAsia="zh-CN" w:bidi="ar-SA"/>
        </w:rPr>
        <w:t>1.有关2026全国国高校商业精英挑战赛品牌策划竞赛暨（新加坡）全球品牌策划大赛中国地区选拔赛国赛通知，详见附件。</w:t>
      </w:r>
    </w:p>
    <w:p w14:paraId="55D4398A">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 w:eastAsia="仿宋_GB2312" w:cs="仿宋"/>
          <w:kern w:val="0"/>
          <w:sz w:val="32"/>
          <w:szCs w:val="32"/>
          <w:shd w:val="clear" w:color="auto" w:fill="FFFFFF"/>
          <w:lang w:val="en-US" w:eastAsia="zh-CN" w:bidi="ar-SA"/>
        </w:rPr>
      </w:pPr>
      <w:r>
        <w:rPr>
          <w:rFonts w:hint="eastAsia" w:ascii="仿宋_GB2312" w:hAnsi="仿宋" w:eastAsia="仿宋_GB2312" w:cs="仿宋"/>
          <w:kern w:val="0"/>
          <w:sz w:val="32"/>
          <w:szCs w:val="32"/>
          <w:shd w:val="clear" w:color="auto" w:fill="FFFFFF"/>
          <w:lang w:val="en-US" w:eastAsia="zh-CN" w:bidi="ar-SA"/>
        </w:rPr>
        <w:t>2.成绩优秀者将选送参加2026全国国高校商业精英挑战赛品牌策划竞赛暨（新加坡）全球品牌策划大赛中国地区选拔赛福建赛区选拔赛。</w:t>
      </w:r>
    </w:p>
    <w:p w14:paraId="29E059F2">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default" w:ascii="仿宋_GB2312" w:hAnsi="仿宋" w:eastAsia="仿宋_GB2312" w:cs="仿宋"/>
          <w:kern w:val="0"/>
          <w:sz w:val="32"/>
          <w:szCs w:val="32"/>
          <w:shd w:val="clear" w:color="auto" w:fill="FFFFFF"/>
          <w:lang w:val="en-US" w:eastAsia="zh-CN" w:bidi="ar-SA"/>
        </w:rPr>
      </w:pPr>
      <w:r>
        <w:rPr>
          <w:rFonts w:hint="default" w:ascii="仿宋_GB2312" w:hAnsi="仿宋" w:eastAsia="仿宋_GB2312" w:cs="仿宋"/>
          <w:kern w:val="0"/>
          <w:sz w:val="32"/>
          <w:szCs w:val="32"/>
          <w:shd w:val="clear" w:color="auto" w:fill="FFFFFF"/>
          <w:lang w:val="en-US" w:eastAsia="zh-CN" w:bidi="ar-SA"/>
        </w:rPr>
        <w:t>3.请各系高度重视此项工作，认真动员学生参赛，以赛促训，以赛促学。</w:t>
      </w:r>
    </w:p>
    <w:p w14:paraId="4A97D8B3">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七</w:t>
      </w:r>
      <w:r>
        <w:rPr>
          <w:rFonts w:hint="eastAsia" w:ascii="黑体" w:hAnsi="黑体" w:eastAsia="黑体"/>
          <w:sz w:val="32"/>
          <w:szCs w:val="32"/>
          <w:shd w:val="clear" w:color="auto" w:fill="FFFFFF"/>
        </w:rPr>
        <w:t>、</w:t>
      </w:r>
      <w:r>
        <w:rPr>
          <w:rFonts w:hint="eastAsia" w:ascii="黑体" w:hAnsi="黑体" w:eastAsia="黑体"/>
          <w:sz w:val="32"/>
          <w:szCs w:val="32"/>
          <w:shd w:val="clear" w:color="auto" w:fill="FFFFFF"/>
          <w:lang w:val="en-US" w:eastAsia="zh-CN"/>
        </w:rPr>
        <w:t>赛事联络人</w:t>
      </w:r>
    </w:p>
    <w:p w14:paraId="02592983">
      <w:pPr>
        <w:pStyle w:val="12"/>
        <w:keepNext w:val="0"/>
        <w:keepLines w:val="0"/>
        <w:pageBreakBefore w:val="0"/>
        <w:kinsoku/>
        <w:overflowPunct/>
        <w:topLinePunct w:val="0"/>
        <w:autoSpaceDE/>
        <w:autoSpaceDN/>
        <w:bidi w:val="0"/>
        <w:adjustRightInd/>
        <w:snapToGrid/>
        <w:spacing w:before="156" w:beforeLines="50" w:after="156" w:afterLines="50" w:line="600" w:lineRule="exact"/>
        <w:ind w:firstLine="640"/>
        <w:textAlignment w:val="auto"/>
        <w:rPr>
          <w:rFonts w:hint="default" w:ascii="仿宋" w:hAnsi="仿宋" w:eastAsia="仿宋" w:cs="宋体"/>
          <w:sz w:val="32"/>
          <w:szCs w:val="32"/>
          <w:lang w:val="en-US" w:eastAsia="zh-CN"/>
        </w:rPr>
      </w:pPr>
      <w:r>
        <w:rPr>
          <w:rFonts w:hint="eastAsia" w:ascii="仿宋" w:hAnsi="仿宋" w:eastAsia="仿宋" w:cs="宋体"/>
          <w:sz w:val="32"/>
          <w:szCs w:val="32"/>
          <w:lang w:val="en-US" w:eastAsia="zh-CN"/>
        </w:rPr>
        <w:t>学生：林同学：18876566740</w:t>
      </w:r>
    </w:p>
    <w:p w14:paraId="4618D30F">
      <w:pPr>
        <w:pStyle w:val="12"/>
        <w:keepNext w:val="0"/>
        <w:keepLines w:val="0"/>
        <w:pageBreakBefore w:val="0"/>
        <w:kinsoku/>
        <w:overflowPunct/>
        <w:topLinePunct w:val="0"/>
        <w:autoSpaceDE/>
        <w:autoSpaceDN/>
        <w:bidi w:val="0"/>
        <w:adjustRightInd/>
        <w:snapToGrid/>
        <w:spacing w:before="156" w:beforeLines="50" w:after="156" w:afterLines="50" w:line="600" w:lineRule="exact"/>
        <w:ind w:firstLine="640"/>
        <w:textAlignment w:val="auto"/>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教师：陈老师</w:t>
      </w:r>
      <w:r>
        <w:rPr>
          <w:rFonts w:hint="eastAsia" w:ascii="仿宋" w:hAnsi="仿宋" w:eastAsia="仿宋" w:cs="宋体"/>
          <w:sz w:val="32"/>
          <w:szCs w:val="32"/>
        </w:rPr>
        <w:t>：</w:t>
      </w:r>
      <w:r>
        <w:rPr>
          <w:rFonts w:hint="eastAsia" w:ascii="仿宋" w:hAnsi="仿宋" w:eastAsia="仿宋" w:cs="宋体"/>
          <w:sz w:val="32"/>
          <w:szCs w:val="32"/>
          <w:lang w:val="en-US" w:eastAsia="zh-CN"/>
        </w:rPr>
        <w:t>15280070768；钱老师</w:t>
      </w:r>
      <w:r>
        <w:rPr>
          <w:rFonts w:hint="eastAsia" w:ascii="仿宋" w:hAnsi="仿宋" w:eastAsia="仿宋" w:cs="宋体"/>
          <w:sz w:val="32"/>
          <w:szCs w:val="32"/>
        </w:rPr>
        <w:t>：</w:t>
      </w:r>
      <w:r>
        <w:rPr>
          <w:rFonts w:hint="eastAsia" w:ascii="仿宋" w:hAnsi="仿宋" w:eastAsia="仿宋" w:cs="宋体"/>
          <w:sz w:val="32"/>
          <w:szCs w:val="32"/>
          <w:lang w:val="en-US" w:eastAsia="zh-CN"/>
        </w:rPr>
        <w:t>13599083</w:t>
      </w:r>
      <w:bookmarkStart w:id="0" w:name="_GoBack"/>
      <w:bookmarkEnd w:id="0"/>
      <w:r>
        <w:rPr>
          <w:rFonts w:hint="eastAsia" w:ascii="仿宋" w:hAnsi="仿宋" w:eastAsia="仿宋" w:cs="宋体"/>
          <w:sz w:val="32"/>
          <w:szCs w:val="32"/>
          <w:lang w:val="en-US" w:eastAsia="zh-CN"/>
        </w:rPr>
        <w:t>481</w:t>
      </w:r>
    </w:p>
    <w:p w14:paraId="6DF31944">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 w:eastAsia="仿宋_GB2312" w:cs="仿宋"/>
          <w:sz w:val="32"/>
          <w:szCs w:val="32"/>
          <w:shd w:val="clear" w:color="auto" w:fill="FFFFFF"/>
        </w:rPr>
      </w:pPr>
    </w:p>
    <w:p w14:paraId="291A348A">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rPr>
        <w:t>附件：2026全国国高校商业精英挑战赛品牌策划竞赛暨（新加坡）全球品牌策划大赛中国地区选拔赛国赛通知</w:t>
      </w:r>
    </w:p>
    <w:p w14:paraId="121AE1DF">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textAlignment w:val="auto"/>
        <w:rPr>
          <w:rFonts w:ascii="仿宋_GB2312" w:hAnsi="仿宋" w:eastAsia="仿宋_GB2312" w:cs="仿宋"/>
          <w:sz w:val="32"/>
          <w:szCs w:val="32"/>
          <w:shd w:val="clear" w:color="auto" w:fill="FFFFFF"/>
        </w:rPr>
      </w:pPr>
    </w:p>
    <w:p w14:paraId="5689BAD9">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textAlignment w:val="auto"/>
        <w:rPr>
          <w:rFonts w:ascii="仿宋_GB2312" w:hAnsi="仿宋" w:eastAsia="仿宋_GB2312" w:cs="仿宋"/>
          <w:sz w:val="32"/>
          <w:szCs w:val="32"/>
          <w:shd w:val="clear" w:color="auto" w:fill="FFFFFF"/>
        </w:rPr>
      </w:pPr>
    </w:p>
    <w:p w14:paraId="759B1D24">
      <w:pPr>
        <w:pStyle w:val="5"/>
        <w:keepNext w:val="0"/>
        <w:keepLines w:val="0"/>
        <w:pageBreakBefore w:val="0"/>
        <w:widowControl/>
        <w:shd w:val="clear" w:color="auto" w:fill="FFFFFF"/>
        <w:tabs>
          <w:tab w:val="left" w:pos="4962"/>
        </w:tabs>
        <w:kinsoku/>
        <w:overflowPunct/>
        <w:topLinePunct w:val="0"/>
        <w:autoSpaceDE/>
        <w:autoSpaceDN/>
        <w:bidi w:val="0"/>
        <w:adjustRightInd/>
        <w:snapToGrid/>
        <w:spacing w:before="0" w:beforeAutospacing="0" w:after="0" w:afterAutospacing="0" w:line="600" w:lineRule="exact"/>
        <w:jc w:val="right"/>
        <w:textAlignment w:val="auto"/>
        <w:rPr>
          <w:rFonts w:hint="default"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rPr>
        <w:t>福建师范大学协和学院</w:t>
      </w:r>
      <w:r>
        <w:rPr>
          <w:rFonts w:hint="eastAsia" w:ascii="仿宋_GB2312" w:hAnsi="仿宋" w:eastAsia="仿宋_GB2312" w:cs="仿宋"/>
          <w:sz w:val="32"/>
          <w:szCs w:val="32"/>
          <w:shd w:val="clear" w:color="auto" w:fill="FFFFFF"/>
          <w:lang w:val="en-US" w:eastAsia="zh-CN"/>
        </w:rPr>
        <w:t>创新创业学院</w:t>
      </w:r>
    </w:p>
    <w:p w14:paraId="4539384F">
      <w:pPr>
        <w:pStyle w:val="5"/>
        <w:keepNext w:val="0"/>
        <w:keepLines w:val="0"/>
        <w:pageBreakBefore w:val="0"/>
        <w:widowControl/>
        <w:shd w:val="clear" w:color="auto" w:fill="FFFFFF"/>
        <w:tabs>
          <w:tab w:val="left" w:pos="4962"/>
        </w:tabs>
        <w:kinsoku/>
        <w:wordWrap w:val="0"/>
        <w:overflowPunct/>
        <w:topLinePunct w:val="0"/>
        <w:autoSpaceDE/>
        <w:autoSpaceDN/>
        <w:bidi w:val="0"/>
        <w:adjustRightInd/>
        <w:snapToGrid/>
        <w:spacing w:before="0" w:beforeAutospacing="0" w:after="0" w:afterAutospacing="0" w:line="600" w:lineRule="exact"/>
        <w:jc w:val="right"/>
        <w:textAlignment w:val="auto"/>
        <w:rPr>
          <w:rFonts w:ascii="仿宋_GB2312" w:hAnsi="宋体" w:eastAsia="仿宋_GB2312"/>
          <w:color w:val="0D0D0D"/>
          <w:sz w:val="32"/>
        </w:rPr>
      </w:pPr>
      <w:r>
        <w:rPr>
          <w:rFonts w:hint="eastAsia" w:ascii="仿宋_GB2312" w:hAnsi="仿宋" w:eastAsia="仿宋_GB2312" w:cs="仿宋"/>
          <w:sz w:val="32"/>
          <w:szCs w:val="32"/>
          <w:shd w:val="clear" w:color="auto" w:fill="FFFFFF"/>
        </w:rPr>
        <w:t>202</w:t>
      </w:r>
      <w:r>
        <w:rPr>
          <w:rFonts w:hint="eastAsia" w:ascii="仿宋_GB2312" w:hAnsi="仿宋" w:eastAsia="仿宋_GB2312" w:cs="仿宋"/>
          <w:sz w:val="32"/>
          <w:szCs w:val="32"/>
          <w:shd w:val="clear" w:color="auto" w:fill="FFFFFF"/>
          <w:lang w:val="en-US" w:eastAsia="zh-CN"/>
        </w:rPr>
        <w:t>6</w:t>
      </w:r>
      <w:r>
        <w:rPr>
          <w:rFonts w:hint="eastAsia" w:ascii="仿宋_GB2312" w:hAnsi="仿宋" w:eastAsia="仿宋_GB2312" w:cs="仿宋"/>
          <w:sz w:val="32"/>
          <w:szCs w:val="32"/>
          <w:shd w:val="clear" w:color="auto" w:fill="FFFFFF"/>
        </w:rPr>
        <w:t>年</w:t>
      </w:r>
      <w:r>
        <w:rPr>
          <w:rFonts w:hint="eastAsia" w:ascii="仿宋_GB2312" w:hAnsi="仿宋" w:eastAsia="仿宋_GB2312" w:cs="仿宋"/>
          <w:sz w:val="32"/>
          <w:szCs w:val="32"/>
          <w:shd w:val="clear" w:color="auto" w:fill="FFFFFF"/>
          <w:lang w:val="en-US" w:eastAsia="zh-CN"/>
        </w:rPr>
        <w:t>1</w:t>
      </w:r>
      <w:r>
        <w:rPr>
          <w:rFonts w:hint="eastAsia" w:ascii="仿宋_GB2312" w:hAnsi="仿宋" w:eastAsia="仿宋_GB2312" w:cs="仿宋"/>
          <w:sz w:val="32"/>
          <w:szCs w:val="32"/>
          <w:shd w:val="clear" w:color="auto" w:fill="FFFFFF"/>
        </w:rPr>
        <w:t>月</w:t>
      </w:r>
      <w:r>
        <w:rPr>
          <w:rFonts w:hint="eastAsia" w:ascii="仿宋_GB2312" w:hAnsi="仿宋" w:eastAsia="仿宋_GB2312" w:cs="仿宋"/>
          <w:sz w:val="32"/>
          <w:szCs w:val="32"/>
          <w:shd w:val="clear" w:color="auto" w:fill="FFFFFF"/>
          <w:lang w:val="en-US" w:eastAsia="zh-CN"/>
        </w:rPr>
        <w:t>4</w:t>
      </w:r>
      <w:r>
        <w:rPr>
          <w:rFonts w:hint="eastAsia" w:ascii="仿宋_GB2312" w:hAnsi="仿宋" w:eastAsia="仿宋_GB2312" w:cs="仿宋"/>
          <w:sz w:val="32"/>
          <w:szCs w:val="32"/>
          <w:shd w:val="clear" w:color="auto" w:fill="FFFFFF"/>
        </w:rPr>
        <w:t>日</w:t>
      </w:r>
      <w:r>
        <w:rPr>
          <w:rFonts w:hint="eastAsia" w:ascii="仿宋_GB2312" w:hAnsi="仿宋" w:eastAsia="仿宋_GB2312" w:cs="仿宋"/>
          <w:sz w:val="32"/>
          <w:szCs w:val="32"/>
          <w:shd w:val="clear" w:color="auto" w:fill="FFFFFF"/>
          <w:lang w:val="en-US" w:eastAsia="zh-CN"/>
        </w:rPr>
        <w:t xml:space="preserve">       </w:t>
      </w:r>
    </w:p>
    <w:p w14:paraId="5624A66F">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3223E903">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52DAE28D">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autoSpaceDE/>
        <w:autoSpaceDN/>
        <w:bidi w:val="0"/>
        <w:adjustRightInd/>
        <w:snapToGrid/>
        <w:spacing w:line="600" w:lineRule="exact"/>
        <w:textAlignment w:val="auto"/>
        <w:rPr>
          <w:rFonts w:ascii="仿宋_GB2312" w:hAnsi="宋体" w:eastAsia="仿宋_GB2312"/>
          <w:color w:val="0D0D0D"/>
          <w:sz w:val="32"/>
        </w:rPr>
      </w:pPr>
    </w:p>
    <w:p w14:paraId="522903B1">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autoSpaceDE/>
        <w:autoSpaceDN/>
        <w:bidi w:val="0"/>
        <w:adjustRightInd/>
        <w:snapToGrid/>
        <w:spacing w:line="600" w:lineRule="exact"/>
        <w:ind w:firstLine="280" w:firstLineChars="100"/>
        <w:textAlignment w:val="auto"/>
        <w:rPr>
          <w:rFonts w:ascii="仿宋_GB2312" w:hAnsi="仿宋" w:eastAsia="仿宋_GB2312"/>
          <w:color w:val="0D0D0D"/>
          <w:sz w:val="28"/>
          <w:szCs w:val="28"/>
        </w:rPr>
      </w:pP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0051313"/>
      <w:docPartObj>
        <w:docPartGallery w:val="autotext"/>
      </w:docPartObj>
    </w:sdtPr>
    <w:sdtEndPr>
      <w:rPr>
        <w:rFonts w:hint="eastAsia" w:ascii="仿宋_GB2312" w:eastAsia="仿宋_GB2312"/>
        <w:sz w:val="28"/>
      </w:rPr>
    </w:sdtEndPr>
    <w:sdtContent>
      <w:p w14:paraId="188BE5F6">
        <w:pPr>
          <w:pStyle w:val="3"/>
          <w:jc w:val="right"/>
          <w:rPr>
            <w:rFonts w:ascii="仿宋_GB2312" w:eastAsia="仿宋_GB2312"/>
            <w:sz w:val="28"/>
          </w:rPr>
        </w:pPr>
        <w:r>
          <w:rPr>
            <w:rFonts w:hint="eastAsia" w:ascii="仿宋_GB2312" w:eastAsia="仿宋_GB2312"/>
            <w:sz w:val="28"/>
          </w:rPr>
          <w:fldChar w:fldCharType="begin"/>
        </w:r>
        <w:r>
          <w:rPr>
            <w:rFonts w:hint="eastAsia" w:ascii="仿宋_GB2312" w:eastAsia="仿宋_GB2312"/>
            <w:sz w:val="28"/>
          </w:rPr>
          <w:instrText xml:space="preserve">PAGE   \* MERGEFORMAT</w:instrText>
        </w:r>
        <w:r>
          <w:rPr>
            <w:rFonts w:hint="eastAsia" w:ascii="仿宋_GB2312" w:eastAsia="仿宋_GB2312"/>
            <w:sz w:val="28"/>
          </w:rPr>
          <w:fldChar w:fldCharType="separate"/>
        </w:r>
        <w:r>
          <w:rPr>
            <w:rFonts w:ascii="仿宋_GB2312" w:eastAsia="仿宋_GB2312"/>
            <w:sz w:val="28"/>
            <w:lang w:val="zh-CN"/>
          </w:rPr>
          <w:t>-</w:t>
        </w:r>
        <w:r>
          <w:rPr>
            <w:rFonts w:ascii="仿宋_GB2312" w:eastAsia="仿宋_GB2312"/>
            <w:sz w:val="28"/>
          </w:rPr>
          <w:t xml:space="preserve"> 1 -</w:t>
        </w:r>
        <w:r>
          <w:rPr>
            <w:rFonts w:hint="eastAsia" w:ascii="仿宋_GB2312" w:eastAsia="仿宋_GB2312"/>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7117011"/>
      <w:docPartObj>
        <w:docPartGallery w:val="autotext"/>
      </w:docPartObj>
    </w:sdtPr>
    <w:sdtEndPr>
      <w:rPr>
        <w:rFonts w:ascii="宋体" w:hAnsi="宋体"/>
        <w:sz w:val="28"/>
        <w:szCs w:val="28"/>
      </w:rPr>
    </w:sdtEndPr>
    <w:sdtContent>
      <w:p w14:paraId="23A1A0F3">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FB3"/>
    <w:rsid w:val="0009626E"/>
    <w:rsid w:val="00120BD0"/>
    <w:rsid w:val="001476FF"/>
    <w:rsid w:val="00252CC3"/>
    <w:rsid w:val="0030401A"/>
    <w:rsid w:val="003E7D58"/>
    <w:rsid w:val="003F0168"/>
    <w:rsid w:val="00425A56"/>
    <w:rsid w:val="00462A43"/>
    <w:rsid w:val="00517C5B"/>
    <w:rsid w:val="00577FB3"/>
    <w:rsid w:val="0065137D"/>
    <w:rsid w:val="00691A9D"/>
    <w:rsid w:val="008160DE"/>
    <w:rsid w:val="00A036C6"/>
    <w:rsid w:val="00B524B3"/>
    <w:rsid w:val="00C4020D"/>
    <w:rsid w:val="00E03F1B"/>
    <w:rsid w:val="00E57FD0"/>
    <w:rsid w:val="00F66990"/>
    <w:rsid w:val="00F8706A"/>
    <w:rsid w:val="08D12032"/>
    <w:rsid w:val="0A762E91"/>
    <w:rsid w:val="0B330D82"/>
    <w:rsid w:val="0F704352"/>
    <w:rsid w:val="14075B9C"/>
    <w:rsid w:val="14FD767C"/>
    <w:rsid w:val="156404B5"/>
    <w:rsid w:val="1A5D1977"/>
    <w:rsid w:val="1A8E4455"/>
    <w:rsid w:val="1DF94492"/>
    <w:rsid w:val="1E3649B9"/>
    <w:rsid w:val="21E87E85"/>
    <w:rsid w:val="24FB7646"/>
    <w:rsid w:val="251A412A"/>
    <w:rsid w:val="26D20A42"/>
    <w:rsid w:val="2AC05D36"/>
    <w:rsid w:val="2EE40811"/>
    <w:rsid w:val="2FCB731F"/>
    <w:rsid w:val="3039284A"/>
    <w:rsid w:val="36055A28"/>
    <w:rsid w:val="39575D56"/>
    <w:rsid w:val="3CAF5C0A"/>
    <w:rsid w:val="3F7A2500"/>
    <w:rsid w:val="404B77BE"/>
    <w:rsid w:val="41AE46E3"/>
    <w:rsid w:val="43CC21D2"/>
    <w:rsid w:val="46DA4B3C"/>
    <w:rsid w:val="48194880"/>
    <w:rsid w:val="48E21116"/>
    <w:rsid w:val="498D69FB"/>
    <w:rsid w:val="4C1E06B7"/>
    <w:rsid w:val="4E3917D8"/>
    <w:rsid w:val="55AC6D33"/>
    <w:rsid w:val="56356D29"/>
    <w:rsid w:val="604E70A1"/>
    <w:rsid w:val="62B7212E"/>
    <w:rsid w:val="64CF659A"/>
    <w:rsid w:val="718D167A"/>
    <w:rsid w:val="74E25B27"/>
    <w:rsid w:val="75F166F1"/>
    <w:rsid w:val="78104E03"/>
    <w:rsid w:val="7FC16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character" w:styleId="8">
    <w:name w:val="Strong"/>
    <w:basedOn w:val="7"/>
    <w:qFormat/>
    <w:uiPriority w:val="22"/>
    <w:rPr>
      <w:b/>
    </w:rPr>
  </w:style>
  <w:style w:type="character" w:styleId="9">
    <w:name w:val="Hyperlink"/>
    <w:basedOn w:val="7"/>
    <w:qFormat/>
    <w:uiPriority w:val="99"/>
    <w:rPr>
      <w:rFonts w:ascii="Verdana" w:hAnsi="Verdana" w:cs="Verdana"/>
      <w:color w:val="505050"/>
      <w:sz w:val="18"/>
      <w:szCs w:val="18"/>
      <w:u w:val="non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styleId="12">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1010</Words>
  <Characters>1117</Characters>
  <Lines>19</Lines>
  <Paragraphs>5</Paragraphs>
  <TotalTime>3</TotalTime>
  <ScaleCrop>false</ScaleCrop>
  <LinksUpToDate>false</LinksUpToDate>
  <CharactersWithSpaces>1128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2021-01-21T05:28:00Z</dcterms:created>
  <dc:creator>sf</dc:creator>
  <cp:lastModifiedBy>菄菄</cp:lastModifiedBy>
  <cp:lastPrinted>2025-02-14T04:49:00Z</cp:lastPrinted>
  <dcterms:modified xsi:type="dcterms:W3CDTF">2026-01-04T07:15:39Z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4E9B3C06ED544D8795EBAA64AD701EC3_13</vt:lpwstr>
  </property>
  <property fmtid="{D5CDD505-2E9C-101B-9397-08002B2CF9AE}" pid="4" name="KSOTemplateDocerSaveRecord">
    <vt:lpwstr>eyJoZGlkIjoiNzExNGRjYWNkMTdlYmIyMDkzNzNhN2YxNmE4ZTI1MzQiLCJ1c2VySWQiOiIxMTk4MjM5OTIxIn0=</vt:lpwstr>
  </property>
</Properties>
</file>