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lang w:val="en-US" w:eastAsia="zh-CN"/>
        </w:rPr>
      </w:pPr>
    </w:p>
    <w:p>
      <w:pPr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师范大学协和学院2024年羽毛球团体赛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竞赛办法</w:t>
      </w:r>
    </w:p>
    <w:bookmarkEnd w:id="0"/>
    <w:p>
      <w:pPr>
        <w:pStyle w:val="10"/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执行中国羽毛球协会审定的最新《羽毛球竞赛规则》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团体赛分为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个阶段：</w:t>
      </w:r>
    </w:p>
    <w:p>
      <w:pPr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第一阶段：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八进四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淘汰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赛，每场比赛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21分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，每个团体赛五战三胜。</w:t>
      </w:r>
    </w:p>
    <w:p>
      <w:pPr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第二阶段：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四进二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采用淘汰赛，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每场比赛21分三局两胜制，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个团体赛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五局三胜。</w:t>
      </w:r>
    </w:p>
    <w:p>
      <w:pPr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第三阶段：决赛每场比赛21分三局两胜，每个团体赛五局三胜。决出前三名。</w:t>
      </w:r>
    </w:p>
    <w:p>
      <w:pPr>
        <w:pStyle w:val="10"/>
        <w:numPr>
          <w:ilvl w:val="0"/>
          <w:numId w:val="0"/>
        </w:numPr>
        <w:ind w:leftChars="0" w:right="-58" w:rightChars="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比赛按一定顺序进行，出场顺序为：第一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场男单、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第二场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女单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、第三场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男双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、第四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场女双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、第五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场混双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申诉与受理：只能对规则方面的情况有疑义时提出申诉，但必须在下一个球发出之前提出。有疑义，必须在比赛结束离开赛场之前提出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逾期不予受理。运动员应向该场裁判员提出申诉，教练应向裁判长提出申诉。对申诉做出最终裁决后，应服从裁决。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伤病处理：运动员如遇伤病，允许有一次简短的伤病处理，但如有出血则必须处理后方能进行比赛。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比赛期间要求各单位做到尊重对方、尊重裁判、提倡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育道德风尚。裁判长根据比赛进程有权调整比赛场次。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7.最终解释权归乒羽协会所有。</w:t>
      </w:r>
    </w:p>
    <w:p>
      <w:pPr>
        <w:jc w:val="left"/>
        <w:rPr>
          <w:rFonts w:hint="eastAsia"/>
          <w:b/>
          <w:color w:val="000000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78A980E-ABEE-4F7A-8D90-D753919E67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098E38E-A7F3-4826-BA18-C0B6A48447C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Cs w:val="20"/>
      </w:rPr>
    </w:pPr>
    <w:r>
      <w:rPr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yieVG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Cs w:val="2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MDhhY2JiMGIxYzdkZjNjYmM0NTU2YTA3MDU3NmQifQ=="/>
  </w:docVars>
  <w:rsids>
    <w:rsidRoot w:val="158266C6"/>
    <w:rsid w:val="00AC35C1"/>
    <w:rsid w:val="082B1420"/>
    <w:rsid w:val="095A4C43"/>
    <w:rsid w:val="0CF94545"/>
    <w:rsid w:val="10CF3BE8"/>
    <w:rsid w:val="141D437D"/>
    <w:rsid w:val="142B0AEF"/>
    <w:rsid w:val="158266C6"/>
    <w:rsid w:val="16516DAC"/>
    <w:rsid w:val="1B682203"/>
    <w:rsid w:val="1C1E6EE4"/>
    <w:rsid w:val="1F204D21"/>
    <w:rsid w:val="1FAE69B2"/>
    <w:rsid w:val="20C854B4"/>
    <w:rsid w:val="21335568"/>
    <w:rsid w:val="23D827E0"/>
    <w:rsid w:val="27FE231C"/>
    <w:rsid w:val="349B6ECC"/>
    <w:rsid w:val="37AF0397"/>
    <w:rsid w:val="37C02A03"/>
    <w:rsid w:val="3B6B1509"/>
    <w:rsid w:val="3BED2A8E"/>
    <w:rsid w:val="3BFA5EAA"/>
    <w:rsid w:val="3D29554A"/>
    <w:rsid w:val="4066619B"/>
    <w:rsid w:val="42656202"/>
    <w:rsid w:val="434A7361"/>
    <w:rsid w:val="48413DC5"/>
    <w:rsid w:val="49D81C18"/>
    <w:rsid w:val="4B841EEA"/>
    <w:rsid w:val="51265129"/>
    <w:rsid w:val="534244A5"/>
    <w:rsid w:val="5524701F"/>
    <w:rsid w:val="56704A7C"/>
    <w:rsid w:val="5ACF3815"/>
    <w:rsid w:val="5D9B2E99"/>
    <w:rsid w:val="61C607D3"/>
    <w:rsid w:val="68C71900"/>
    <w:rsid w:val="6B300BA5"/>
    <w:rsid w:val="70551348"/>
    <w:rsid w:val="778D54D0"/>
    <w:rsid w:val="79CE27B8"/>
    <w:rsid w:val="7B7F1B59"/>
    <w:rsid w:val="7C6044F2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1354</Words>
  <Characters>1405</Characters>
  <Lines>0</Lines>
  <Paragraphs>0</Paragraphs>
  <TotalTime>6</TotalTime>
  <ScaleCrop>false</ScaleCrop>
  <LinksUpToDate>false</LinksUpToDate>
  <CharactersWithSpaces>1443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2022-03-15T07:51:00Z</dcterms:created>
  <dc:creator>fairy</dc:creator>
  <cp:lastModifiedBy>Way</cp:lastModifiedBy>
  <cp:lastPrinted>2024-05-21T06:14:00Z</cp:lastPrinted>
  <dcterms:modified xsi:type="dcterms:W3CDTF">2024-05-21T08:12:21Z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5C4215D96544425B8F5E6898293A1CBA_13</vt:lpwstr>
  </property>
</Properties>
</file>