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FE1C93">
      <w:pPr>
        <w:jc w:val="center"/>
        <w:rPr>
          <w:rFonts w:hint="default" w:ascii="宋体" w:hAnsi="宋体"/>
          <w:b/>
          <w:sz w:val="32"/>
          <w:szCs w:val="32"/>
        </w:rPr>
      </w:pPr>
      <w:bookmarkStart w:id="0" w:name="_GoBack"/>
      <w:bookmarkEnd w:id="0"/>
      <w:r>
        <w:rPr>
          <w:rFonts w:ascii="宋体" w:hAnsi="宋体"/>
          <w:b/>
          <w:sz w:val="32"/>
          <w:szCs w:val="32"/>
        </w:rPr>
        <w:t>福建师范大学协和学院科研项目绩效支出申请表2</w:t>
      </w:r>
    </w:p>
    <w:p w14:paraId="57B0FE36">
      <w:pPr>
        <w:jc w:val="center"/>
        <w:rPr>
          <w:rFonts w:ascii="宋体" w:hAnsi="宋体"/>
          <w:b/>
          <w:bCs/>
          <w:color w:val="000000"/>
        </w:rPr>
      </w:pPr>
      <w:r>
        <w:rPr>
          <w:rFonts w:ascii="宋体" w:hAnsi="宋体"/>
          <w:b/>
          <w:bCs/>
          <w:color w:val="000000"/>
        </w:rPr>
        <w:t>（仅适用于社会科学类</w:t>
      </w:r>
      <w:r>
        <w:rPr>
          <w:rFonts w:hint="eastAsia" w:ascii="宋体" w:hAnsi="宋体"/>
          <w:b/>
          <w:bCs/>
          <w:color w:val="000000"/>
          <w:lang w:val="en-US" w:eastAsia="zh-CN"/>
        </w:rPr>
        <w:t>纵向</w:t>
      </w:r>
      <w:r>
        <w:rPr>
          <w:rFonts w:ascii="宋体" w:hAnsi="宋体"/>
          <w:b/>
          <w:bCs/>
          <w:color w:val="000000"/>
        </w:rPr>
        <w:t>项目结项等级调整）</w:t>
      </w:r>
    </w:p>
    <w:p w14:paraId="3860F6D2">
      <w:pPr>
        <w:jc w:val="center"/>
        <w:rPr>
          <w:rFonts w:hint="default" w:ascii="宋体" w:hAnsi="宋体"/>
          <w:b/>
          <w:bCs/>
          <w:color w:val="000000"/>
        </w:rPr>
      </w:pPr>
    </w:p>
    <w:tbl>
      <w:tblPr>
        <w:tblStyle w:val="2"/>
        <w:tblW w:w="1110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24"/>
        <w:gridCol w:w="572"/>
        <w:gridCol w:w="294"/>
        <w:gridCol w:w="689"/>
        <w:gridCol w:w="1015"/>
        <w:gridCol w:w="412"/>
        <w:gridCol w:w="267"/>
        <w:gridCol w:w="1292"/>
        <w:gridCol w:w="412"/>
        <w:gridCol w:w="1003"/>
        <w:gridCol w:w="1279"/>
        <w:gridCol w:w="1264"/>
        <w:gridCol w:w="11"/>
        <w:gridCol w:w="1471"/>
      </w:tblGrid>
      <w:tr w14:paraId="20DF91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3" w:hRule="atLeast"/>
          <w:jc w:val="center"/>
        </w:trPr>
        <w:tc>
          <w:tcPr>
            <w:tcW w:w="16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3A4CE6">
            <w:pPr>
              <w:snapToGrid w:val="0"/>
              <w:spacing w:line="360" w:lineRule="exact"/>
              <w:jc w:val="center"/>
              <w:rPr>
                <w:rFonts w:hint="default" w:ascii="宋体" w:hAnsi="宋体"/>
                <w:b/>
                <w:sz w:val="21"/>
                <w:szCs w:val="21"/>
              </w:rPr>
            </w:pPr>
            <w:r>
              <w:rPr>
                <w:rFonts w:ascii="宋体" w:hAnsi="宋体"/>
                <w:b/>
              </w:rPr>
              <w:t>项目负责人</w:t>
            </w:r>
          </w:p>
        </w:tc>
        <w:tc>
          <w:tcPr>
            <w:tcW w:w="98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A1F0FC8">
            <w:pPr>
              <w:snapToGrid w:val="0"/>
              <w:spacing w:line="360" w:lineRule="exact"/>
              <w:jc w:val="center"/>
              <w:rPr>
                <w:rFonts w:hint="default" w:ascii="宋体" w:hAnsi="宋体"/>
              </w:rPr>
            </w:pPr>
          </w:p>
        </w:tc>
        <w:tc>
          <w:tcPr>
            <w:tcW w:w="142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C3070F5">
            <w:pPr>
              <w:snapToGrid w:val="0"/>
              <w:spacing w:line="360" w:lineRule="exact"/>
              <w:jc w:val="center"/>
              <w:rPr>
                <w:rFonts w:hint="default" w:ascii="宋体" w:hAnsi="宋体"/>
                <w:b/>
              </w:rPr>
            </w:pPr>
            <w:r>
              <w:rPr>
                <w:rFonts w:ascii="宋体" w:hAnsi="宋体"/>
                <w:b/>
                <w:bCs/>
                <w:color w:val="000000"/>
              </w:rPr>
              <w:t>所在系/部</w:t>
            </w: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nil"/>
              <w:right w:val="single" w:color="auto" w:sz="4" w:space="0"/>
            </w:tcBorders>
          </w:tcPr>
          <w:p w14:paraId="58E46910">
            <w:pPr>
              <w:snapToGrid w:val="0"/>
              <w:spacing w:line="360" w:lineRule="exact"/>
              <w:jc w:val="center"/>
              <w:rPr>
                <w:rFonts w:hint="default" w:ascii="宋体" w:hAnsi="宋体"/>
              </w:rPr>
            </w:pPr>
          </w:p>
        </w:tc>
        <w:tc>
          <w:tcPr>
            <w:tcW w:w="14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6ECFC9">
            <w:pPr>
              <w:snapToGrid w:val="0"/>
              <w:spacing w:line="360" w:lineRule="exact"/>
              <w:jc w:val="center"/>
              <w:rPr>
                <w:rFonts w:hint="default" w:ascii="宋体" w:hAnsi="宋体"/>
              </w:rPr>
            </w:pPr>
            <w:r>
              <w:rPr>
                <w:rFonts w:ascii="宋体" w:hAnsi="宋体"/>
                <w:b/>
                <w:bCs/>
                <w:color w:val="000000"/>
              </w:rPr>
              <w:t>项目名称</w:t>
            </w:r>
          </w:p>
        </w:tc>
        <w:tc>
          <w:tcPr>
            <w:tcW w:w="12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12D2D7">
            <w:pPr>
              <w:snapToGrid w:val="0"/>
              <w:spacing w:line="360" w:lineRule="exact"/>
              <w:jc w:val="center"/>
              <w:rPr>
                <w:rFonts w:hint="default" w:ascii="宋体" w:hAnsi="宋体"/>
              </w:rPr>
            </w:pPr>
          </w:p>
        </w:tc>
        <w:tc>
          <w:tcPr>
            <w:tcW w:w="1264" w:type="dxa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 w14:paraId="1B333D17">
            <w:pPr>
              <w:snapToGrid w:val="0"/>
              <w:spacing w:line="360" w:lineRule="exact"/>
              <w:jc w:val="center"/>
              <w:rPr>
                <w:rFonts w:hint="default" w:ascii="宋体" w:hAnsi="宋体"/>
                <w:b/>
              </w:rPr>
            </w:pPr>
            <w:r>
              <w:rPr>
                <w:rFonts w:hint="eastAsia" w:ascii="宋体" w:hAnsi="宋体"/>
                <w:b/>
                <w:bCs/>
                <w:color w:val="000000"/>
                <w:lang w:val="en-US" w:eastAsia="zh-CN"/>
              </w:rPr>
              <w:t>财务编号</w:t>
            </w:r>
          </w:p>
        </w:tc>
        <w:tc>
          <w:tcPr>
            <w:tcW w:w="14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65CD56">
            <w:pPr>
              <w:snapToGrid w:val="0"/>
              <w:spacing w:line="360" w:lineRule="exact"/>
              <w:jc w:val="center"/>
              <w:rPr>
                <w:rFonts w:hint="default" w:ascii="宋体" w:hAnsi="宋体"/>
              </w:rPr>
            </w:pPr>
          </w:p>
        </w:tc>
      </w:tr>
      <w:tr w14:paraId="40B8DF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1" w:hRule="atLeast"/>
          <w:jc w:val="center"/>
        </w:trPr>
        <w:tc>
          <w:tcPr>
            <w:tcW w:w="1696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0DB12E8E">
            <w:pPr>
              <w:snapToGrid w:val="0"/>
              <w:spacing w:line="360" w:lineRule="exact"/>
              <w:jc w:val="center"/>
              <w:rPr>
                <w:rFonts w:hint="default" w:ascii="宋体" w:hAnsi="宋体"/>
                <w:b/>
              </w:rPr>
            </w:pPr>
            <w:r>
              <w:rPr>
                <w:rFonts w:ascii="宋体" w:hAnsi="宋体"/>
                <w:b/>
              </w:rPr>
              <w:t>结项等级</w:t>
            </w:r>
          </w:p>
        </w:tc>
        <w:tc>
          <w:tcPr>
            <w:tcW w:w="9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D4AED9">
            <w:pPr>
              <w:snapToGrid w:val="0"/>
              <w:spacing w:line="360" w:lineRule="exact"/>
              <w:jc w:val="center"/>
              <w:rPr>
                <w:rFonts w:hint="default" w:ascii="宋体" w:hAnsi="宋体"/>
              </w:rPr>
            </w:pPr>
          </w:p>
        </w:tc>
        <w:tc>
          <w:tcPr>
            <w:tcW w:w="8426" w:type="dxa"/>
            <w:gridSpan w:val="10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2EEDEB04">
            <w:pPr>
              <w:autoSpaceDE/>
              <w:autoSpaceDN/>
              <w:snapToGrid w:val="0"/>
              <w:spacing w:line="360" w:lineRule="exact"/>
              <w:rPr>
                <w:rFonts w:hint="default" w:ascii="宋体" w:hAnsi="宋体" w:eastAsia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default" w:ascii="宋体" w:hAnsi="宋体" w:eastAsia="宋体"/>
                <w:b/>
                <w:bCs/>
                <w:color w:val="000000"/>
                <w:sz w:val="20"/>
                <w:szCs w:val="20"/>
              </w:rPr>
              <w:t>结项等级标准：</w:t>
            </w:r>
          </w:p>
          <w:p w14:paraId="15D8D7C9">
            <w:pPr>
              <w:autoSpaceDE/>
              <w:autoSpaceDN/>
              <w:snapToGrid w:val="0"/>
              <w:spacing w:line="360" w:lineRule="exact"/>
              <w:rPr>
                <w:rFonts w:hint="default" w:ascii="宋体" w:hAnsi="宋体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bCs/>
                <w:color w:val="000000"/>
                <w:sz w:val="20"/>
                <w:szCs w:val="20"/>
              </w:rPr>
              <w:t>一、有评定鉴定等级的，依据结项等级调整间接费用比例：1</w:t>
            </w:r>
            <w:r>
              <w:rPr>
                <w:rFonts w:hint="default" w:ascii="宋体" w:hAnsi="宋体"/>
                <w:bCs/>
                <w:color w:val="000000"/>
                <w:sz w:val="20"/>
                <w:szCs w:val="20"/>
              </w:rPr>
              <w:t>.</w:t>
            </w:r>
            <w:r>
              <w:rPr>
                <w:rFonts w:ascii="宋体" w:hAnsi="宋体" w:cs="仿宋_GB2312"/>
                <w:spacing w:val="-2"/>
                <w:sz w:val="20"/>
                <w:szCs w:val="20"/>
              </w:rPr>
              <w:t xml:space="preserve"> 结项等级为“优秀”的：50万元及以下部分可提高到不超过60%；超过50万元至500万元的部分可提高到不超过50%；超过500万元的部分可提高到不超过40%。</w:t>
            </w:r>
            <w:r>
              <w:rPr>
                <w:rFonts w:ascii="宋体" w:hAnsi="宋体"/>
                <w:bCs/>
                <w:color w:val="000000"/>
                <w:sz w:val="20"/>
                <w:szCs w:val="20"/>
              </w:rPr>
              <w:t>2</w:t>
            </w:r>
            <w:r>
              <w:rPr>
                <w:rFonts w:hint="default" w:ascii="宋体" w:hAnsi="宋体"/>
                <w:bCs/>
                <w:color w:val="000000"/>
                <w:sz w:val="20"/>
                <w:szCs w:val="20"/>
              </w:rPr>
              <w:t>.</w:t>
            </w:r>
            <w:r>
              <w:rPr>
                <w:rFonts w:ascii="宋体" w:hAnsi="宋体" w:cs="仿宋_GB2312"/>
                <w:spacing w:val="-2"/>
                <w:sz w:val="20"/>
                <w:szCs w:val="20"/>
              </w:rPr>
              <w:t xml:space="preserve"> 结项等级为“良好”的：50万元及以下部分可提高到不超过50%；超过50万元至500万元的部分可提高到不超过40%；超过500万元的部分可提高到不超过30%。3</w:t>
            </w:r>
            <w:r>
              <w:rPr>
                <w:rFonts w:hint="default" w:ascii="宋体" w:hAnsi="宋体" w:cs="仿宋_GB2312"/>
                <w:spacing w:val="-2"/>
                <w:sz w:val="20"/>
                <w:szCs w:val="20"/>
              </w:rPr>
              <w:t>.</w:t>
            </w:r>
            <w:r>
              <w:rPr>
                <w:rFonts w:ascii="宋体" w:hAnsi="宋体" w:cs="仿宋_GB2312"/>
                <w:spacing w:val="-2"/>
                <w:sz w:val="20"/>
                <w:szCs w:val="20"/>
              </w:rPr>
              <w:t xml:space="preserve"> 结项等级为“合格”，或以“免于鉴定”方式结项的，间接费用比例不再提高。</w:t>
            </w:r>
          </w:p>
          <w:p w14:paraId="4CE6AF67">
            <w:pPr>
              <w:snapToGrid w:val="0"/>
              <w:spacing w:line="360" w:lineRule="exact"/>
              <w:rPr>
                <w:rFonts w:hint="default" w:ascii="宋体" w:hAnsi="宋体"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/>
                <w:bCs/>
                <w:color w:val="000000"/>
                <w:sz w:val="20"/>
                <w:szCs w:val="20"/>
              </w:rPr>
              <w:t>二、无评定鉴定等级的，50万元及以下部分可提高到不超过50%；超过50万元至500万元的部分可提高到不超过40%；超过500万元的部分可提高到不超过30%。</w:t>
            </w:r>
          </w:p>
          <w:p w14:paraId="13D0C960">
            <w:pPr>
              <w:snapToGrid w:val="0"/>
              <w:spacing w:line="360" w:lineRule="exact"/>
              <w:rPr>
                <w:rFonts w:hint="default" w:ascii="宋体" w:hAnsi="宋体"/>
              </w:rPr>
            </w:pPr>
            <w:r>
              <w:rPr>
                <w:rFonts w:ascii="宋体" w:hAnsi="宋体"/>
                <w:bCs/>
                <w:color w:val="000000"/>
                <w:sz w:val="20"/>
                <w:szCs w:val="20"/>
              </w:rPr>
              <w:t>三、鉴定结项不合格、项目被主管部门终止或撤项项目均不可领取剩余绩效。</w:t>
            </w:r>
          </w:p>
        </w:tc>
      </w:tr>
      <w:tr w14:paraId="389CAD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0" w:hRule="atLeast"/>
          <w:jc w:val="center"/>
        </w:trPr>
        <w:tc>
          <w:tcPr>
            <w:tcW w:w="169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701BF39">
            <w:pPr>
              <w:snapToGrid w:val="0"/>
              <w:spacing w:line="360" w:lineRule="exact"/>
              <w:jc w:val="center"/>
              <w:rPr>
                <w:rFonts w:hint="default" w:ascii="宋体" w:hAnsi="宋体"/>
                <w:b/>
              </w:rPr>
            </w:pPr>
            <w:r>
              <w:rPr>
                <w:rFonts w:ascii="宋体" w:hAnsi="宋体"/>
                <w:b/>
              </w:rPr>
              <w:t>项目总金额</w:t>
            </w:r>
          </w:p>
          <w:p w14:paraId="7C53D7F6">
            <w:pPr>
              <w:snapToGrid w:val="0"/>
              <w:spacing w:line="360" w:lineRule="exact"/>
              <w:jc w:val="center"/>
              <w:rPr>
                <w:rFonts w:hint="default" w:ascii="宋体" w:hAnsi="宋体"/>
                <w:b/>
              </w:rPr>
            </w:pPr>
            <w:r>
              <w:rPr>
                <w:rFonts w:hint="default" w:ascii="宋体" w:hAnsi="宋体"/>
                <w:b/>
              </w:rPr>
              <w:t>（万元）</w:t>
            </w:r>
          </w:p>
        </w:tc>
        <w:tc>
          <w:tcPr>
            <w:tcW w:w="9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4DCFBC">
            <w:pPr>
              <w:snapToGrid w:val="0"/>
              <w:spacing w:line="360" w:lineRule="exact"/>
              <w:jc w:val="center"/>
              <w:rPr>
                <w:rFonts w:hint="default" w:ascii="宋体" w:hAnsi="宋体"/>
              </w:rPr>
            </w:pPr>
          </w:p>
        </w:tc>
        <w:tc>
          <w:tcPr>
            <w:tcW w:w="8426" w:type="dxa"/>
            <w:gridSpan w:val="10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B081BCF">
            <w:pPr>
              <w:autoSpaceDE/>
              <w:autoSpaceDN/>
              <w:snapToGrid w:val="0"/>
              <w:spacing w:line="360" w:lineRule="exact"/>
              <w:rPr>
                <w:rFonts w:hint="default" w:ascii="宋体" w:hAnsi="宋体" w:eastAsia="宋体"/>
                <w:b/>
                <w:bCs/>
                <w:color w:val="000000"/>
                <w:sz w:val="20"/>
                <w:szCs w:val="20"/>
              </w:rPr>
            </w:pPr>
          </w:p>
        </w:tc>
      </w:tr>
      <w:tr w14:paraId="2C13DF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0" w:hRule="atLeast"/>
          <w:jc w:val="center"/>
        </w:trPr>
        <w:tc>
          <w:tcPr>
            <w:tcW w:w="1696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7E8B63">
            <w:pPr>
              <w:snapToGrid w:val="0"/>
              <w:spacing w:line="360" w:lineRule="exact"/>
              <w:jc w:val="center"/>
              <w:rPr>
                <w:rFonts w:hint="default" w:ascii="宋体" w:hAnsi="宋体"/>
                <w:b/>
              </w:rPr>
            </w:pPr>
            <w:r>
              <w:rPr>
                <w:rFonts w:ascii="宋体" w:hAnsi="宋体"/>
                <w:b/>
                <w:bCs/>
                <w:color w:val="000000"/>
              </w:rPr>
              <w:t>调整后的间接费用总额（万元）</w:t>
            </w:r>
          </w:p>
        </w:tc>
        <w:tc>
          <w:tcPr>
            <w:tcW w:w="9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36E039">
            <w:pPr>
              <w:snapToGrid w:val="0"/>
              <w:spacing w:line="360" w:lineRule="exact"/>
              <w:jc w:val="center"/>
              <w:rPr>
                <w:rFonts w:hint="default" w:ascii="宋体" w:hAnsi="宋体"/>
              </w:rPr>
            </w:pPr>
          </w:p>
        </w:tc>
        <w:tc>
          <w:tcPr>
            <w:tcW w:w="8426" w:type="dxa"/>
            <w:gridSpan w:val="10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838FEB">
            <w:pPr>
              <w:autoSpaceDE/>
              <w:autoSpaceDN/>
              <w:snapToGrid w:val="0"/>
              <w:spacing w:line="360" w:lineRule="exact"/>
              <w:rPr>
                <w:rFonts w:hint="default" w:ascii="宋体" w:hAnsi="宋体" w:eastAsia="宋体"/>
                <w:b/>
                <w:bCs/>
                <w:color w:val="000000"/>
                <w:sz w:val="20"/>
                <w:szCs w:val="20"/>
              </w:rPr>
            </w:pPr>
          </w:p>
        </w:tc>
      </w:tr>
      <w:tr w14:paraId="666420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6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3CEB3A">
            <w:pPr>
              <w:snapToGrid w:val="0"/>
              <w:spacing w:line="360" w:lineRule="exact"/>
              <w:jc w:val="center"/>
              <w:rPr>
                <w:rFonts w:hint="default" w:ascii="宋体" w:hAnsi="宋体"/>
              </w:rPr>
            </w:pPr>
            <w:r>
              <w:rPr>
                <w:rFonts w:ascii="宋体" w:hAnsi="宋体"/>
                <w:b/>
                <w:bCs/>
                <w:color w:val="000000"/>
              </w:rPr>
              <w:t>可支配绩效总额（万元）</w:t>
            </w:r>
          </w:p>
        </w:tc>
        <w:tc>
          <w:tcPr>
            <w:tcW w:w="9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599B6D">
            <w:pPr>
              <w:snapToGrid w:val="0"/>
              <w:spacing w:line="360" w:lineRule="exact"/>
              <w:jc w:val="center"/>
              <w:rPr>
                <w:rFonts w:hint="default" w:ascii="宋体" w:hAnsi="宋体"/>
              </w:rPr>
            </w:pPr>
          </w:p>
        </w:tc>
        <w:tc>
          <w:tcPr>
            <w:tcW w:w="14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E68B58">
            <w:pPr>
              <w:snapToGrid w:val="0"/>
              <w:spacing w:line="360" w:lineRule="exact"/>
              <w:jc w:val="center"/>
              <w:rPr>
                <w:rFonts w:hint="default" w:ascii="宋体" w:hAnsi="宋体"/>
                <w:b/>
                <w:bCs/>
                <w:color w:val="000000"/>
              </w:rPr>
            </w:pPr>
            <w:r>
              <w:rPr>
                <w:rFonts w:ascii="宋体" w:hAnsi="宋体"/>
                <w:b/>
                <w:bCs/>
                <w:color w:val="000000"/>
              </w:rPr>
              <w:t>已领取绩效</w:t>
            </w:r>
          </w:p>
          <w:p w14:paraId="2A418AD5">
            <w:pPr>
              <w:snapToGrid w:val="0"/>
              <w:spacing w:line="360" w:lineRule="exact"/>
              <w:jc w:val="center"/>
              <w:rPr>
                <w:rFonts w:hint="default" w:ascii="宋体" w:hAnsi="宋体"/>
              </w:rPr>
            </w:pPr>
            <w:r>
              <w:rPr>
                <w:rFonts w:ascii="宋体" w:hAnsi="宋体"/>
                <w:b/>
                <w:bCs/>
                <w:color w:val="000000"/>
              </w:rPr>
              <w:t>（万元）</w:t>
            </w: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06A162">
            <w:pPr>
              <w:snapToGrid w:val="0"/>
              <w:spacing w:line="360" w:lineRule="exact"/>
              <w:jc w:val="center"/>
              <w:rPr>
                <w:rFonts w:hint="default" w:ascii="宋体" w:hAnsi="宋体"/>
              </w:rPr>
            </w:pPr>
          </w:p>
        </w:tc>
        <w:tc>
          <w:tcPr>
            <w:tcW w:w="14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31095D">
            <w:pPr>
              <w:snapToGrid w:val="0"/>
              <w:spacing w:line="360" w:lineRule="exact"/>
              <w:jc w:val="center"/>
              <w:rPr>
                <w:rFonts w:hint="default" w:ascii="宋体" w:hAnsi="宋体"/>
                <w:b/>
              </w:rPr>
            </w:pPr>
            <w:r>
              <w:rPr>
                <w:rFonts w:ascii="宋体" w:hAnsi="宋体"/>
                <w:b/>
              </w:rPr>
              <w:t>本次领取绩效</w:t>
            </w:r>
          </w:p>
          <w:p w14:paraId="55F8D0FA">
            <w:pPr>
              <w:snapToGrid w:val="0"/>
              <w:spacing w:line="360" w:lineRule="exact"/>
              <w:jc w:val="center"/>
              <w:rPr>
                <w:rFonts w:hint="default" w:ascii="宋体" w:hAnsi="宋体"/>
              </w:rPr>
            </w:pPr>
            <w:r>
              <w:rPr>
                <w:rFonts w:ascii="宋体" w:hAnsi="宋体"/>
                <w:b/>
              </w:rPr>
              <w:t>（万元）</w:t>
            </w:r>
          </w:p>
        </w:tc>
        <w:tc>
          <w:tcPr>
            <w:tcW w:w="12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9C918C">
            <w:pPr>
              <w:snapToGrid w:val="0"/>
              <w:spacing w:line="360" w:lineRule="exact"/>
              <w:jc w:val="center"/>
              <w:rPr>
                <w:rFonts w:hint="default" w:ascii="宋体" w:hAnsi="宋体"/>
              </w:rPr>
            </w:pP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069806">
            <w:pPr>
              <w:snapToGrid w:val="0"/>
              <w:spacing w:line="360" w:lineRule="exact"/>
              <w:jc w:val="center"/>
              <w:rPr>
                <w:rFonts w:hint="default" w:ascii="宋体" w:hAnsi="宋体"/>
                <w:b/>
              </w:rPr>
            </w:pPr>
            <w:r>
              <w:rPr>
                <w:rFonts w:ascii="宋体" w:hAnsi="宋体"/>
                <w:b/>
              </w:rPr>
              <w:t>剩余绩效</w:t>
            </w:r>
          </w:p>
          <w:p w14:paraId="5CE08CB4">
            <w:pPr>
              <w:snapToGrid w:val="0"/>
              <w:spacing w:line="360" w:lineRule="exact"/>
              <w:jc w:val="center"/>
              <w:rPr>
                <w:rFonts w:hint="default" w:ascii="宋体" w:hAnsi="宋体"/>
              </w:rPr>
            </w:pPr>
            <w:r>
              <w:rPr>
                <w:rFonts w:ascii="宋体" w:hAnsi="宋体"/>
                <w:b/>
              </w:rPr>
              <w:t>（万元）</w:t>
            </w:r>
          </w:p>
        </w:tc>
        <w:tc>
          <w:tcPr>
            <w:tcW w:w="1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2D3B1E">
            <w:pPr>
              <w:snapToGrid w:val="0"/>
              <w:spacing w:line="360" w:lineRule="exact"/>
              <w:jc w:val="center"/>
              <w:rPr>
                <w:rFonts w:hint="default" w:ascii="宋体" w:hAnsi="宋体"/>
              </w:rPr>
            </w:pPr>
          </w:p>
        </w:tc>
      </w:tr>
      <w:tr w14:paraId="43BE25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5" w:hRule="atLeast"/>
          <w:jc w:val="center"/>
        </w:trPr>
        <w:tc>
          <w:tcPr>
            <w:tcW w:w="112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5DC6CF">
            <w:pPr>
              <w:snapToGrid w:val="0"/>
              <w:spacing w:line="360" w:lineRule="exact"/>
              <w:jc w:val="center"/>
              <w:rPr>
                <w:rFonts w:hint="default" w:ascii="宋体" w:hAnsi="宋体"/>
                <w:b/>
                <w:bCs/>
              </w:rPr>
            </w:pPr>
            <w:r>
              <w:rPr>
                <w:rFonts w:ascii="宋体" w:hAnsi="宋体"/>
                <w:bCs/>
              </w:rPr>
              <w:t>发</w:t>
            </w:r>
            <w:r>
              <w:rPr>
                <w:rFonts w:ascii="宋体" w:hAnsi="宋体"/>
                <w:b/>
                <w:bCs/>
              </w:rPr>
              <w:t>放方案</w:t>
            </w:r>
          </w:p>
          <w:p w14:paraId="12CCE11A">
            <w:pPr>
              <w:snapToGrid w:val="0"/>
              <w:spacing w:line="360" w:lineRule="exact"/>
              <w:jc w:val="center"/>
              <w:rPr>
                <w:rFonts w:hint="default" w:ascii="宋体" w:hAnsi="宋体"/>
              </w:rPr>
            </w:pPr>
            <w:r>
              <w:rPr>
                <w:rFonts w:ascii="宋体" w:hAnsi="宋体"/>
                <w:b/>
                <w:bCs/>
              </w:rPr>
              <w:t>（行数不足可增加，仅限项目组成员）</w:t>
            </w:r>
          </w:p>
        </w:tc>
        <w:tc>
          <w:tcPr>
            <w:tcW w:w="5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76F0F38">
            <w:pPr>
              <w:snapToGrid w:val="0"/>
              <w:spacing w:line="360" w:lineRule="exact"/>
              <w:jc w:val="center"/>
              <w:rPr>
                <w:rFonts w:hint="default" w:ascii="宋体" w:hAnsi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b/>
                <w:bCs/>
                <w:color w:val="000000"/>
                <w:sz w:val="18"/>
                <w:szCs w:val="18"/>
              </w:rPr>
              <w:t>序号</w:t>
            </w:r>
          </w:p>
        </w:tc>
        <w:tc>
          <w:tcPr>
            <w:tcW w:w="98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ECFA918">
            <w:pPr>
              <w:snapToGrid w:val="0"/>
              <w:spacing w:line="360" w:lineRule="exact"/>
              <w:jc w:val="center"/>
              <w:rPr>
                <w:rFonts w:hint="default" w:ascii="宋体" w:hAnsi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b/>
                <w:bCs/>
                <w:color w:val="000000"/>
                <w:sz w:val="18"/>
                <w:szCs w:val="18"/>
              </w:rPr>
              <w:t>姓名</w:t>
            </w:r>
          </w:p>
        </w:tc>
        <w:tc>
          <w:tcPr>
            <w:tcW w:w="142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9397E5C">
            <w:pPr>
              <w:snapToGrid w:val="0"/>
              <w:spacing w:line="360" w:lineRule="exact"/>
              <w:jc w:val="center"/>
              <w:rPr>
                <w:rFonts w:hint="default" w:ascii="宋体" w:hAnsi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b/>
                <w:bCs/>
                <w:color w:val="000000"/>
                <w:sz w:val="18"/>
                <w:szCs w:val="18"/>
              </w:rPr>
              <w:t>单位</w:t>
            </w: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299203E2">
            <w:pPr>
              <w:snapToGrid w:val="0"/>
              <w:spacing w:line="360" w:lineRule="exact"/>
              <w:jc w:val="center"/>
              <w:rPr>
                <w:rFonts w:hint="default" w:ascii="宋体" w:hAnsi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b/>
                <w:bCs/>
                <w:color w:val="000000"/>
                <w:sz w:val="18"/>
                <w:szCs w:val="18"/>
              </w:rPr>
              <w:t>银行卡开卡行</w:t>
            </w:r>
          </w:p>
          <w:p w14:paraId="73B4D611">
            <w:pPr>
              <w:snapToGrid w:val="0"/>
              <w:spacing w:line="360" w:lineRule="exact"/>
              <w:jc w:val="center"/>
              <w:rPr>
                <w:rFonts w:hint="default" w:ascii="宋体" w:hAnsi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b/>
                <w:bCs/>
                <w:color w:val="000000"/>
                <w:sz w:val="18"/>
                <w:szCs w:val="18"/>
              </w:rPr>
              <w:t>及卡号（我校在职教师无需填写）</w:t>
            </w:r>
          </w:p>
        </w:tc>
        <w:tc>
          <w:tcPr>
            <w:tcW w:w="14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21B298">
            <w:pPr>
              <w:snapToGrid w:val="0"/>
              <w:spacing w:line="360" w:lineRule="exact"/>
              <w:jc w:val="center"/>
              <w:rPr>
                <w:rFonts w:hint="default" w:ascii="宋体" w:hAnsi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b/>
                <w:bCs/>
                <w:color w:val="000000"/>
                <w:sz w:val="18"/>
                <w:szCs w:val="18"/>
              </w:rPr>
              <w:t>身份证号码</w:t>
            </w:r>
          </w:p>
          <w:p w14:paraId="70B599ED">
            <w:pPr>
              <w:snapToGrid w:val="0"/>
              <w:spacing w:line="360" w:lineRule="exact"/>
              <w:jc w:val="center"/>
              <w:rPr>
                <w:rFonts w:hint="default" w:ascii="宋体" w:hAnsi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b/>
                <w:bCs/>
                <w:color w:val="000000"/>
                <w:sz w:val="18"/>
                <w:szCs w:val="18"/>
              </w:rPr>
              <w:t>（我校在职教师</w:t>
            </w:r>
          </w:p>
          <w:p w14:paraId="0B548CB7">
            <w:pPr>
              <w:snapToGrid w:val="0"/>
              <w:spacing w:line="360" w:lineRule="exact"/>
              <w:jc w:val="center"/>
              <w:rPr>
                <w:rFonts w:hint="default" w:ascii="宋体" w:hAnsi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b/>
                <w:bCs/>
                <w:color w:val="000000"/>
                <w:sz w:val="18"/>
                <w:szCs w:val="18"/>
              </w:rPr>
              <w:t>无需填写）</w:t>
            </w:r>
          </w:p>
        </w:tc>
        <w:tc>
          <w:tcPr>
            <w:tcW w:w="12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B1C6D3">
            <w:pPr>
              <w:snapToGrid w:val="0"/>
              <w:spacing w:line="360" w:lineRule="exact"/>
              <w:jc w:val="center"/>
              <w:rPr>
                <w:rFonts w:hint="default" w:ascii="宋体" w:hAnsi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b/>
                <w:bCs/>
                <w:color w:val="000000"/>
                <w:sz w:val="18"/>
                <w:szCs w:val="18"/>
              </w:rPr>
              <w:t>发放金额</w:t>
            </w:r>
          </w:p>
          <w:p w14:paraId="3FD7F57F">
            <w:pPr>
              <w:snapToGrid w:val="0"/>
              <w:spacing w:line="360" w:lineRule="exact"/>
              <w:jc w:val="center"/>
              <w:rPr>
                <w:rFonts w:hint="default" w:ascii="宋体" w:hAnsi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b/>
                <w:bCs/>
                <w:color w:val="000000"/>
                <w:sz w:val="18"/>
                <w:szCs w:val="18"/>
              </w:rPr>
              <w:t>（元）</w:t>
            </w:r>
          </w:p>
          <w:p w14:paraId="6C33718B">
            <w:pPr>
              <w:snapToGrid w:val="0"/>
              <w:spacing w:line="360" w:lineRule="exact"/>
              <w:jc w:val="center"/>
              <w:rPr>
                <w:rFonts w:hint="default" w:ascii="宋体" w:hAnsi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b/>
                <w:bCs/>
                <w:color w:val="000000"/>
                <w:sz w:val="18"/>
                <w:szCs w:val="18"/>
              </w:rPr>
              <w:t>（税前）</w:t>
            </w: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3F2F727C">
            <w:pPr>
              <w:snapToGrid w:val="0"/>
              <w:spacing w:line="360" w:lineRule="exact"/>
              <w:jc w:val="center"/>
              <w:rPr>
                <w:rFonts w:hint="default" w:ascii="宋体" w:hAnsi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b/>
                <w:bCs/>
                <w:color w:val="000000"/>
                <w:sz w:val="18"/>
                <w:szCs w:val="18"/>
              </w:rPr>
              <w:t>职工号</w:t>
            </w:r>
          </w:p>
          <w:p w14:paraId="30C20B94">
            <w:pPr>
              <w:snapToGrid w:val="0"/>
              <w:spacing w:line="360" w:lineRule="exact"/>
              <w:jc w:val="center"/>
              <w:rPr>
                <w:rFonts w:hint="default" w:ascii="宋体" w:hAnsi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b/>
                <w:bCs/>
                <w:color w:val="000000"/>
                <w:sz w:val="18"/>
                <w:szCs w:val="18"/>
              </w:rPr>
              <w:t>（我校在职教师填写）</w:t>
            </w:r>
          </w:p>
        </w:tc>
        <w:tc>
          <w:tcPr>
            <w:tcW w:w="14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C002A46">
            <w:pPr>
              <w:snapToGrid w:val="0"/>
              <w:spacing w:line="360" w:lineRule="exact"/>
              <w:jc w:val="center"/>
              <w:rPr>
                <w:rFonts w:hint="default" w:ascii="宋体" w:hAnsi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b/>
                <w:bCs/>
                <w:color w:val="000000"/>
                <w:sz w:val="18"/>
                <w:szCs w:val="18"/>
              </w:rPr>
              <w:t>签字</w:t>
            </w:r>
          </w:p>
        </w:tc>
      </w:tr>
      <w:tr w14:paraId="28CF40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  <w:jc w:val="center"/>
        </w:trPr>
        <w:tc>
          <w:tcPr>
            <w:tcW w:w="112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FB10EE">
            <w:pPr>
              <w:widowControl/>
              <w:rPr>
                <w:rFonts w:hint="default" w:ascii="宋体" w:hAnsi="宋体" w:eastAsia="宋体"/>
                <w:sz w:val="21"/>
                <w:szCs w:val="21"/>
              </w:rPr>
            </w:pPr>
          </w:p>
        </w:tc>
        <w:tc>
          <w:tcPr>
            <w:tcW w:w="5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9AB8399">
            <w:pPr>
              <w:snapToGrid w:val="0"/>
              <w:spacing w:line="360" w:lineRule="exact"/>
              <w:jc w:val="center"/>
              <w:rPr>
                <w:rFonts w:hint="default"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1</w:t>
            </w:r>
          </w:p>
        </w:tc>
        <w:tc>
          <w:tcPr>
            <w:tcW w:w="98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308D3BF">
            <w:pPr>
              <w:snapToGrid w:val="0"/>
              <w:spacing w:line="360" w:lineRule="exact"/>
              <w:jc w:val="center"/>
              <w:rPr>
                <w:rFonts w:hint="default" w:ascii="宋体" w:hAnsi="宋体"/>
                <w:sz w:val="18"/>
                <w:szCs w:val="18"/>
              </w:rPr>
            </w:pPr>
          </w:p>
        </w:tc>
        <w:tc>
          <w:tcPr>
            <w:tcW w:w="142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9B80D19">
            <w:pPr>
              <w:snapToGrid w:val="0"/>
              <w:spacing w:line="360" w:lineRule="exact"/>
              <w:jc w:val="center"/>
              <w:rPr>
                <w:rFonts w:hint="default" w:ascii="宋体" w:hAnsi="宋体"/>
                <w:sz w:val="18"/>
                <w:szCs w:val="18"/>
              </w:rPr>
            </w:pP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52A3BFEB">
            <w:pPr>
              <w:snapToGrid w:val="0"/>
              <w:spacing w:line="360" w:lineRule="exact"/>
              <w:jc w:val="center"/>
              <w:rPr>
                <w:rFonts w:hint="default" w:ascii="宋体" w:hAnsi="宋体"/>
                <w:sz w:val="18"/>
                <w:szCs w:val="18"/>
              </w:rPr>
            </w:pPr>
          </w:p>
        </w:tc>
        <w:tc>
          <w:tcPr>
            <w:tcW w:w="14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A7CD4D">
            <w:pPr>
              <w:snapToGrid w:val="0"/>
              <w:spacing w:line="360" w:lineRule="exact"/>
              <w:jc w:val="center"/>
              <w:rPr>
                <w:rFonts w:hint="default" w:ascii="宋体" w:hAnsi="宋体"/>
                <w:sz w:val="18"/>
                <w:szCs w:val="18"/>
              </w:rPr>
            </w:pPr>
          </w:p>
        </w:tc>
        <w:tc>
          <w:tcPr>
            <w:tcW w:w="12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3E4143">
            <w:pPr>
              <w:snapToGrid w:val="0"/>
              <w:spacing w:line="360" w:lineRule="exact"/>
              <w:jc w:val="center"/>
              <w:rPr>
                <w:rFonts w:hint="default" w:ascii="宋体" w:hAnsi="宋体"/>
                <w:sz w:val="18"/>
                <w:szCs w:val="18"/>
              </w:rPr>
            </w:pP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3790A92F">
            <w:pPr>
              <w:snapToGrid w:val="0"/>
              <w:spacing w:line="360" w:lineRule="exact"/>
              <w:jc w:val="center"/>
              <w:rPr>
                <w:rFonts w:hint="default"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14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E993712">
            <w:pPr>
              <w:snapToGrid w:val="0"/>
              <w:spacing w:line="360" w:lineRule="exact"/>
              <w:jc w:val="center"/>
              <w:rPr>
                <w:rFonts w:hint="default" w:ascii="宋体" w:hAnsi="宋体"/>
                <w:color w:val="000000"/>
                <w:sz w:val="18"/>
                <w:szCs w:val="18"/>
              </w:rPr>
            </w:pPr>
          </w:p>
        </w:tc>
      </w:tr>
      <w:tr w14:paraId="31A3EE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7" w:hRule="atLeast"/>
          <w:jc w:val="center"/>
        </w:trPr>
        <w:tc>
          <w:tcPr>
            <w:tcW w:w="112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247EF4">
            <w:pPr>
              <w:widowControl/>
              <w:rPr>
                <w:rFonts w:hint="default" w:ascii="宋体" w:hAnsi="宋体" w:eastAsia="宋体"/>
                <w:sz w:val="21"/>
                <w:szCs w:val="21"/>
              </w:rPr>
            </w:pPr>
          </w:p>
        </w:tc>
        <w:tc>
          <w:tcPr>
            <w:tcW w:w="5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49290D1">
            <w:pPr>
              <w:snapToGrid w:val="0"/>
              <w:spacing w:line="360" w:lineRule="exact"/>
              <w:jc w:val="center"/>
              <w:rPr>
                <w:rFonts w:hint="default"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98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81E9BF5">
            <w:pPr>
              <w:snapToGrid w:val="0"/>
              <w:spacing w:line="360" w:lineRule="exact"/>
              <w:jc w:val="center"/>
              <w:rPr>
                <w:rFonts w:hint="default" w:ascii="宋体" w:hAnsi="宋体"/>
                <w:sz w:val="18"/>
                <w:szCs w:val="18"/>
              </w:rPr>
            </w:pPr>
          </w:p>
        </w:tc>
        <w:tc>
          <w:tcPr>
            <w:tcW w:w="142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0C845A0">
            <w:pPr>
              <w:snapToGrid w:val="0"/>
              <w:spacing w:line="360" w:lineRule="exact"/>
              <w:jc w:val="center"/>
              <w:rPr>
                <w:rFonts w:hint="default" w:ascii="宋体" w:hAnsi="宋体"/>
                <w:sz w:val="18"/>
                <w:szCs w:val="18"/>
              </w:rPr>
            </w:pP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069B6A3F">
            <w:pPr>
              <w:snapToGrid w:val="0"/>
              <w:spacing w:line="360" w:lineRule="exact"/>
              <w:jc w:val="center"/>
              <w:rPr>
                <w:rFonts w:hint="default" w:ascii="宋体" w:hAnsi="宋体"/>
                <w:sz w:val="18"/>
                <w:szCs w:val="18"/>
              </w:rPr>
            </w:pPr>
          </w:p>
        </w:tc>
        <w:tc>
          <w:tcPr>
            <w:tcW w:w="14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05F4FA">
            <w:pPr>
              <w:snapToGrid w:val="0"/>
              <w:spacing w:line="360" w:lineRule="exact"/>
              <w:jc w:val="center"/>
              <w:rPr>
                <w:rFonts w:hint="default" w:ascii="宋体" w:hAnsi="宋体"/>
                <w:sz w:val="18"/>
                <w:szCs w:val="18"/>
              </w:rPr>
            </w:pPr>
          </w:p>
        </w:tc>
        <w:tc>
          <w:tcPr>
            <w:tcW w:w="12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777DF4">
            <w:pPr>
              <w:snapToGrid w:val="0"/>
              <w:spacing w:line="360" w:lineRule="exact"/>
              <w:jc w:val="center"/>
              <w:rPr>
                <w:rFonts w:hint="default" w:ascii="宋体" w:hAnsi="宋体"/>
                <w:sz w:val="18"/>
                <w:szCs w:val="18"/>
              </w:rPr>
            </w:pP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61BFFA7D">
            <w:pPr>
              <w:snapToGrid w:val="0"/>
              <w:spacing w:line="360" w:lineRule="exact"/>
              <w:jc w:val="center"/>
              <w:rPr>
                <w:rFonts w:hint="default" w:ascii="宋体" w:hAnsi="宋体"/>
                <w:sz w:val="18"/>
                <w:szCs w:val="18"/>
              </w:rPr>
            </w:pPr>
          </w:p>
        </w:tc>
        <w:tc>
          <w:tcPr>
            <w:tcW w:w="14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C75BA85">
            <w:pPr>
              <w:snapToGrid w:val="0"/>
              <w:spacing w:line="360" w:lineRule="exact"/>
              <w:jc w:val="center"/>
              <w:rPr>
                <w:rFonts w:hint="default" w:ascii="宋体" w:hAnsi="宋体"/>
                <w:sz w:val="18"/>
                <w:szCs w:val="18"/>
              </w:rPr>
            </w:pPr>
          </w:p>
        </w:tc>
      </w:tr>
      <w:tr w14:paraId="3D2A59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 w:hRule="atLeast"/>
          <w:jc w:val="center"/>
        </w:trPr>
        <w:tc>
          <w:tcPr>
            <w:tcW w:w="112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BE57F3">
            <w:pPr>
              <w:widowControl/>
              <w:rPr>
                <w:rFonts w:hint="default" w:ascii="宋体" w:hAnsi="宋体" w:eastAsia="宋体"/>
                <w:sz w:val="21"/>
                <w:szCs w:val="21"/>
              </w:rPr>
            </w:pPr>
          </w:p>
        </w:tc>
        <w:tc>
          <w:tcPr>
            <w:tcW w:w="5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B6CF24B">
            <w:pPr>
              <w:snapToGrid w:val="0"/>
              <w:spacing w:line="360" w:lineRule="exact"/>
              <w:jc w:val="center"/>
              <w:rPr>
                <w:rFonts w:hint="default"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3</w:t>
            </w:r>
          </w:p>
        </w:tc>
        <w:tc>
          <w:tcPr>
            <w:tcW w:w="98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BEA2F64">
            <w:pPr>
              <w:snapToGrid w:val="0"/>
              <w:spacing w:line="360" w:lineRule="exact"/>
              <w:jc w:val="center"/>
              <w:rPr>
                <w:rFonts w:hint="default" w:ascii="宋体" w:hAnsi="宋体"/>
                <w:sz w:val="18"/>
                <w:szCs w:val="18"/>
              </w:rPr>
            </w:pPr>
          </w:p>
        </w:tc>
        <w:tc>
          <w:tcPr>
            <w:tcW w:w="142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D75B44C">
            <w:pPr>
              <w:snapToGrid w:val="0"/>
              <w:spacing w:line="360" w:lineRule="exact"/>
              <w:jc w:val="center"/>
              <w:rPr>
                <w:rFonts w:hint="default" w:ascii="宋体" w:hAnsi="宋体"/>
                <w:sz w:val="18"/>
                <w:szCs w:val="18"/>
              </w:rPr>
            </w:pP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363897C8">
            <w:pPr>
              <w:snapToGrid w:val="0"/>
              <w:spacing w:line="360" w:lineRule="exact"/>
              <w:jc w:val="center"/>
              <w:rPr>
                <w:rFonts w:hint="default" w:ascii="宋体" w:hAnsi="宋体"/>
                <w:sz w:val="18"/>
                <w:szCs w:val="18"/>
              </w:rPr>
            </w:pPr>
          </w:p>
        </w:tc>
        <w:tc>
          <w:tcPr>
            <w:tcW w:w="14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18D094">
            <w:pPr>
              <w:snapToGrid w:val="0"/>
              <w:spacing w:line="360" w:lineRule="exact"/>
              <w:jc w:val="center"/>
              <w:rPr>
                <w:rFonts w:hint="default" w:ascii="宋体" w:hAnsi="宋体"/>
                <w:sz w:val="18"/>
                <w:szCs w:val="18"/>
              </w:rPr>
            </w:pPr>
          </w:p>
        </w:tc>
        <w:tc>
          <w:tcPr>
            <w:tcW w:w="12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DD44DA">
            <w:pPr>
              <w:snapToGrid w:val="0"/>
              <w:spacing w:line="360" w:lineRule="exact"/>
              <w:jc w:val="center"/>
              <w:rPr>
                <w:rFonts w:hint="default"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59D4180F">
            <w:pPr>
              <w:snapToGrid w:val="0"/>
              <w:spacing w:line="360" w:lineRule="exact"/>
              <w:jc w:val="center"/>
              <w:rPr>
                <w:rFonts w:hint="default" w:ascii="宋体" w:hAnsi="宋体"/>
                <w:sz w:val="18"/>
                <w:szCs w:val="18"/>
              </w:rPr>
            </w:pPr>
          </w:p>
        </w:tc>
        <w:tc>
          <w:tcPr>
            <w:tcW w:w="14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B6464EC">
            <w:pPr>
              <w:snapToGrid w:val="0"/>
              <w:spacing w:line="360" w:lineRule="exact"/>
              <w:jc w:val="center"/>
              <w:rPr>
                <w:rFonts w:hint="default" w:ascii="宋体" w:hAnsi="宋体"/>
                <w:sz w:val="18"/>
                <w:szCs w:val="18"/>
              </w:rPr>
            </w:pPr>
          </w:p>
        </w:tc>
      </w:tr>
      <w:tr w14:paraId="38C243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 w:hRule="atLeast"/>
          <w:jc w:val="center"/>
        </w:trPr>
        <w:tc>
          <w:tcPr>
            <w:tcW w:w="112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A6C71F">
            <w:pPr>
              <w:widowControl/>
              <w:rPr>
                <w:rFonts w:hint="default" w:ascii="宋体" w:hAnsi="宋体" w:eastAsia="宋体"/>
                <w:sz w:val="21"/>
                <w:szCs w:val="21"/>
              </w:rPr>
            </w:pPr>
          </w:p>
        </w:tc>
        <w:tc>
          <w:tcPr>
            <w:tcW w:w="5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CD573A4">
            <w:pPr>
              <w:snapToGrid w:val="0"/>
              <w:spacing w:line="360" w:lineRule="exact"/>
              <w:jc w:val="center"/>
              <w:rPr>
                <w:rFonts w:hint="default"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……</w:t>
            </w:r>
          </w:p>
        </w:tc>
        <w:tc>
          <w:tcPr>
            <w:tcW w:w="98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31BD229">
            <w:pPr>
              <w:snapToGrid w:val="0"/>
              <w:spacing w:line="360" w:lineRule="exact"/>
              <w:jc w:val="center"/>
              <w:rPr>
                <w:rFonts w:hint="default" w:ascii="宋体" w:hAnsi="宋体"/>
                <w:sz w:val="18"/>
                <w:szCs w:val="18"/>
              </w:rPr>
            </w:pPr>
          </w:p>
        </w:tc>
        <w:tc>
          <w:tcPr>
            <w:tcW w:w="142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5231157">
            <w:pPr>
              <w:snapToGrid w:val="0"/>
              <w:spacing w:line="360" w:lineRule="exact"/>
              <w:jc w:val="center"/>
              <w:rPr>
                <w:rFonts w:hint="default" w:ascii="宋体" w:hAnsi="宋体"/>
                <w:sz w:val="18"/>
                <w:szCs w:val="18"/>
              </w:rPr>
            </w:pP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29217BC8">
            <w:pPr>
              <w:snapToGrid w:val="0"/>
              <w:spacing w:line="360" w:lineRule="exact"/>
              <w:jc w:val="center"/>
              <w:rPr>
                <w:rFonts w:hint="default" w:ascii="宋体" w:hAnsi="宋体"/>
                <w:sz w:val="18"/>
                <w:szCs w:val="18"/>
              </w:rPr>
            </w:pPr>
          </w:p>
        </w:tc>
        <w:tc>
          <w:tcPr>
            <w:tcW w:w="14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9B2DE7">
            <w:pPr>
              <w:snapToGrid w:val="0"/>
              <w:spacing w:line="360" w:lineRule="exact"/>
              <w:jc w:val="center"/>
              <w:rPr>
                <w:rFonts w:hint="default" w:ascii="宋体" w:hAnsi="宋体"/>
                <w:sz w:val="18"/>
                <w:szCs w:val="18"/>
              </w:rPr>
            </w:pPr>
          </w:p>
        </w:tc>
        <w:tc>
          <w:tcPr>
            <w:tcW w:w="12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0A861D">
            <w:pPr>
              <w:snapToGrid w:val="0"/>
              <w:spacing w:line="360" w:lineRule="exact"/>
              <w:jc w:val="center"/>
              <w:rPr>
                <w:rFonts w:hint="default"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3643AE06">
            <w:pPr>
              <w:snapToGrid w:val="0"/>
              <w:spacing w:line="360" w:lineRule="exact"/>
              <w:jc w:val="center"/>
              <w:rPr>
                <w:rFonts w:hint="default" w:ascii="宋体" w:hAnsi="宋体"/>
                <w:sz w:val="18"/>
                <w:szCs w:val="18"/>
              </w:rPr>
            </w:pPr>
          </w:p>
        </w:tc>
        <w:tc>
          <w:tcPr>
            <w:tcW w:w="14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720ABBB">
            <w:pPr>
              <w:snapToGrid w:val="0"/>
              <w:spacing w:line="360" w:lineRule="exact"/>
              <w:jc w:val="center"/>
              <w:rPr>
                <w:rFonts w:hint="default" w:ascii="宋体" w:hAnsi="宋体"/>
                <w:sz w:val="18"/>
                <w:szCs w:val="18"/>
              </w:rPr>
            </w:pPr>
          </w:p>
        </w:tc>
      </w:tr>
      <w:tr w14:paraId="7F8FF5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  <w:jc w:val="center"/>
        </w:trPr>
        <w:tc>
          <w:tcPr>
            <w:tcW w:w="112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407BAA">
            <w:pPr>
              <w:widowControl/>
              <w:rPr>
                <w:rFonts w:hint="default" w:ascii="宋体" w:hAnsi="宋体" w:eastAsia="宋体"/>
                <w:sz w:val="21"/>
                <w:szCs w:val="21"/>
              </w:rPr>
            </w:pPr>
          </w:p>
        </w:tc>
        <w:tc>
          <w:tcPr>
            <w:tcW w:w="155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E8EB17E">
            <w:pPr>
              <w:snapToGrid w:val="0"/>
              <w:spacing w:line="360" w:lineRule="exact"/>
              <w:jc w:val="center"/>
              <w:rPr>
                <w:rFonts w:hint="default" w:ascii="宋体" w:hAnsi="宋体"/>
                <w:b/>
                <w:sz w:val="21"/>
                <w:szCs w:val="21"/>
              </w:rPr>
            </w:pPr>
            <w:r>
              <w:rPr>
                <w:rFonts w:ascii="宋体" w:hAnsi="宋体"/>
                <w:b/>
                <w:color w:val="000000"/>
              </w:rPr>
              <w:t>合计</w:t>
            </w:r>
          </w:p>
        </w:tc>
        <w:tc>
          <w:tcPr>
            <w:tcW w:w="101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14:paraId="04191CE9">
            <w:pPr>
              <w:snapToGrid w:val="0"/>
              <w:spacing w:line="360" w:lineRule="exact"/>
              <w:jc w:val="center"/>
              <w:rPr>
                <w:rFonts w:hint="default" w:ascii="宋体" w:hAnsi="宋体"/>
                <w:b/>
              </w:rPr>
            </w:pP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14:paraId="47247516">
            <w:pPr>
              <w:snapToGrid w:val="0"/>
              <w:spacing w:line="360" w:lineRule="exact"/>
              <w:jc w:val="center"/>
              <w:rPr>
                <w:rFonts w:hint="default" w:ascii="宋体" w:hAnsi="宋体"/>
                <w:b/>
              </w:rPr>
            </w:pPr>
          </w:p>
        </w:tc>
        <w:tc>
          <w:tcPr>
            <w:tcW w:w="502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E674282">
            <w:pPr>
              <w:snapToGrid w:val="0"/>
              <w:spacing w:line="360" w:lineRule="exact"/>
              <w:jc w:val="center"/>
              <w:rPr>
                <w:rFonts w:hint="default" w:ascii="宋体" w:hAnsi="宋体"/>
                <w:b/>
              </w:rPr>
            </w:pPr>
          </w:p>
        </w:tc>
      </w:tr>
      <w:tr w14:paraId="0366C9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9" w:hRule="atLeast"/>
          <w:jc w:val="center"/>
        </w:trPr>
        <w:tc>
          <w:tcPr>
            <w:tcW w:w="11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739147">
            <w:pPr>
              <w:snapToGrid w:val="0"/>
              <w:spacing w:line="360" w:lineRule="exact"/>
              <w:jc w:val="center"/>
              <w:rPr>
                <w:rFonts w:hint="default" w:ascii="宋体" w:hAnsi="宋体"/>
                <w:b/>
              </w:rPr>
            </w:pPr>
            <w:r>
              <w:rPr>
                <w:rFonts w:ascii="宋体" w:hAnsi="宋体"/>
                <w:b/>
              </w:rPr>
              <w:t>分配理由</w:t>
            </w:r>
          </w:p>
        </w:tc>
        <w:tc>
          <w:tcPr>
            <w:tcW w:w="86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14:paraId="50241993">
            <w:pPr>
              <w:snapToGrid w:val="0"/>
              <w:spacing w:line="360" w:lineRule="exact"/>
              <w:rPr>
                <w:rFonts w:hint="default" w:ascii="宋体" w:hAnsi="宋体"/>
                <w:b/>
                <w:bCs/>
              </w:rPr>
            </w:pPr>
          </w:p>
        </w:tc>
        <w:tc>
          <w:tcPr>
            <w:tcW w:w="23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14:paraId="3FFB32FE">
            <w:pPr>
              <w:snapToGrid w:val="0"/>
              <w:spacing w:line="360" w:lineRule="exact"/>
              <w:rPr>
                <w:rFonts w:hint="default" w:ascii="宋体" w:hAnsi="宋体"/>
                <w:b/>
                <w:bCs/>
              </w:rPr>
            </w:pPr>
          </w:p>
        </w:tc>
        <w:tc>
          <w:tcPr>
            <w:tcW w:w="6732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E7D173D">
            <w:pPr>
              <w:snapToGrid w:val="0"/>
              <w:spacing w:line="360" w:lineRule="exact"/>
              <w:rPr>
                <w:rFonts w:hint="default" w:ascii="宋体" w:hAnsi="宋体"/>
                <w:b/>
                <w:bCs/>
              </w:rPr>
            </w:pPr>
          </w:p>
        </w:tc>
      </w:tr>
      <w:tr w14:paraId="63E483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2" w:hRule="atLeast"/>
          <w:jc w:val="center"/>
        </w:trPr>
        <w:tc>
          <w:tcPr>
            <w:tcW w:w="16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97D00F3">
            <w:pPr>
              <w:snapToGrid w:val="0"/>
              <w:spacing w:line="360" w:lineRule="exact"/>
              <w:jc w:val="center"/>
              <w:rPr>
                <w:rFonts w:hint="default" w:ascii="宋体" w:hAnsi="宋体"/>
                <w:b/>
                <w:bCs/>
                <w:color w:val="000000"/>
              </w:rPr>
            </w:pPr>
            <w:r>
              <w:rPr>
                <w:rFonts w:ascii="宋体" w:hAnsi="宋体"/>
                <w:b/>
                <w:bCs/>
                <w:color w:val="000000"/>
              </w:rPr>
              <w:t>项目负责人</w:t>
            </w:r>
          </w:p>
          <w:p w14:paraId="099DB51F">
            <w:pPr>
              <w:snapToGrid w:val="0"/>
              <w:spacing w:line="360" w:lineRule="exact"/>
              <w:jc w:val="center"/>
              <w:rPr>
                <w:rFonts w:hint="default" w:ascii="宋体" w:hAnsi="宋体"/>
              </w:rPr>
            </w:pPr>
            <w:r>
              <w:rPr>
                <w:rFonts w:ascii="宋体" w:hAnsi="宋体"/>
                <w:b/>
                <w:bCs/>
                <w:color w:val="000000"/>
              </w:rPr>
              <w:t>承诺</w:t>
            </w:r>
          </w:p>
        </w:tc>
        <w:tc>
          <w:tcPr>
            <w:tcW w:w="9409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52C32200">
            <w:pPr>
              <w:snapToGrid w:val="0"/>
              <w:spacing w:line="360" w:lineRule="exact"/>
              <w:ind w:right="480"/>
              <w:rPr>
                <w:rFonts w:hint="default" w:ascii="宋体" w:hAnsi="宋体"/>
                <w:color w:val="000000"/>
              </w:rPr>
            </w:pPr>
            <w:r>
              <w:rPr>
                <w:rFonts w:ascii="宋体" w:hAnsi="宋体"/>
                <w:color w:val="000000"/>
              </w:rPr>
              <w:t>本次发放对象均为课题组成员，发放方案符合绩效发放管理规定。</w:t>
            </w:r>
          </w:p>
          <w:p w14:paraId="123086FC">
            <w:pPr>
              <w:snapToGrid w:val="0"/>
              <w:spacing w:line="360" w:lineRule="exact"/>
              <w:ind w:firstLine="2640"/>
              <w:rPr>
                <w:rFonts w:hint="default" w:ascii="宋体" w:hAnsi="宋体"/>
              </w:rPr>
            </w:pPr>
            <w:r>
              <w:rPr>
                <w:rFonts w:ascii="宋体" w:hAnsi="宋体"/>
                <w:bCs/>
                <w:color w:val="000000"/>
              </w:rPr>
              <w:t>项目负责人</w:t>
            </w:r>
            <w:r>
              <w:rPr>
                <w:rFonts w:ascii="宋体" w:hAnsi="宋体"/>
                <w:color w:val="000000"/>
              </w:rPr>
              <w:t>签字：                   年    月   日</w:t>
            </w:r>
          </w:p>
        </w:tc>
      </w:tr>
      <w:tr w14:paraId="5283C8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8" w:hRule="atLeast"/>
          <w:jc w:val="center"/>
        </w:trPr>
        <w:tc>
          <w:tcPr>
            <w:tcW w:w="16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7B7A268">
            <w:pPr>
              <w:snapToGrid w:val="0"/>
              <w:spacing w:line="360" w:lineRule="exact"/>
              <w:jc w:val="center"/>
              <w:rPr>
                <w:rFonts w:hint="default" w:ascii="宋体" w:hAnsi="宋体"/>
                <w:b/>
                <w:bCs/>
                <w:color w:val="000000"/>
              </w:rPr>
            </w:pPr>
            <w:r>
              <w:rPr>
                <w:rFonts w:ascii="宋体" w:hAnsi="宋体"/>
                <w:b/>
              </w:rPr>
              <w:t>系/部</w:t>
            </w:r>
            <w:r>
              <w:rPr>
                <w:rFonts w:ascii="宋体" w:hAnsi="宋体"/>
                <w:b/>
                <w:bCs/>
                <w:color w:val="000000"/>
              </w:rPr>
              <w:t>审批</w:t>
            </w:r>
          </w:p>
          <w:p w14:paraId="6EAE75BF">
            <w:pPr>
              <w:snapToGrid w:val="0"/>
              <w:spacing w:line="360" w:lineRule="exact"/>
              <w:jc w:val="center"/>
              <w:rPr>
                <w:rFonts w:hint="default" w:ascii="宋体" w:hAnsi="宋体"/>
                <w:b/>
              </w:rPr>
            </w:pPr>
            <w:r>
              <w:rPr>
                <w:rFonts w:ascii="宋体" w:hAnsi="宋体"/>
                <w:b/>
                <w:bCs/>
                <w:color w:val="000000"/>
              </w:rPr>
              <w:t>意见</w:t>
            </w:r>
          </w:p>
        </w:tc>
        <w:tc>
          <w:tcPr>
            <w:tcW w:w="9409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0172F966">
            <w:pPr>
              <w:snapToGrid w:val="0"/>
              <w:spacing w:line="360" w:lineRule="exact"/>
              <w:rPr>
                <w:rFonts w:hint="default" w:ascii="宋体" w:hAnsi="宋体"/>
                <w:color w:val="000000"/>
              </w:rPr>
            </w:pPr>
            <w:r>
              <w:rPr>
                <w:rFonts w:ascii="宋体" w:hAnsi="宋体"/>
                <w:color w:val="000000"/>
              </w:rPr>
              <w:t>已审核，情况属实。</w:t>
            </w:r>
          </w:p>
          <w:p w14:paraId="7017D098">
            <w:pPr>
              <w:snapToGrid w:val="0"/>
              <w:spacing w:line="360" w:lineRule="exact"/>
              <w:jc w:val="right"/>
              <w:rPr>
                <w:rFonts w:hint="default" w:ascii="宋体" w:hAnsi="宋体"/>
              </w:rPr>
            </w:pPr>
            <w:r>
              <w:rPr>
                <w:rFonts w:ascii="宋体" w:hAnsi="宋体"/>
                <w:color w:val="000000"/>
              </w:rPr>
              <w:t>负责人签字（盖章）：              年    月   日</w:t>
            </w:r>
          </w:p>
        </w:tc>
      </w:tr>
      <w:tr w14:paraId="610566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3" w:hRule="atLeast"/>
          <w:jc w:val="center"/>
        </w:trPr>
        <w:tc>
          <w:tcPr>
            <w:tcW w:w="16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42975A">
            <w:pPr>
              <w:snapToGrid w:val="0"/>
              <w:spacing w:line="360" w:lineRule="exact"/>
              <w:jc w:val="center"/>
              <w:rPr>
                <w:rFonts w:hint="default" w:ascii="宋体" w:hAnsi="宋体"/>
                <w:b/>
              </w:rPr>
            </w:pPr>
            <w:r>
              <w:rPr>
                <w:rFonts w:ascii="宋体" w:hAnsi="宋体"/>
                <w:b/>
              </w:rPr>
              <w:t>科研工作部</w:t>
            </w:r>
            <w:r>
              <w:rPr>
                <w:rFonts w:ascii="宋体" w:hAnsi="宋体"/>
                <w:b/>
                <w:bCs/>
                <w:color w:val="000000"/>
              </w:rPr>
              <w:t>审批意见</w:t>
            </w:r>
          </w:p>
        </w:tc>
        <w:tc>
          <w:tcPr>
            <w:tcW w:w="9409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61B73AB6">
            <w:pPr>
              <w:snapToGrid w:val="0"/>
              <w:spacing w:line="360" w:lineRule="exact"/>
              <w:rPr>
                <w:rFonts w:hint="default" w:ascii="宋体" w:hAnsi="宋体"/>
                <w:color w:val="000000"/>
              </w:rPr>
            </w:pPr>
            <w:r>
              <w:rPr>
                <w:rFonts w:ascii="宋体" w:hAnsi="宋体"/>
                <w:color w:val="000000"/>
              </w:rPr>
              <w:t>已审核，请财务部按规定发放该绩效。</w:t>
            </w:r>
          </w:p>
          <w:p w14:paraId="38AD7EF8">
            <w:pPr>
              <w:snapToGrid w:val="0"/>
              <w:spacing w:line="360" w:lineRule="exact"/>
              <w:jc w:val="right"/>
              <w:rPr>
                <w:rFonts w:hint="default" w:ascii="宋体" w:hAnsi="宋体"/>
                <w:color w:val="000000"/>
              </w:rPr>
            </w:pPr>
            <w:r>
              <w:rPr>
                <w:rFonts w:ascii="宋体" w:hAnsi="宋体"/>
                <w:color w:val="000000"/>
              </w:rPr>
              <w:t>负责人签字（盖章）：              年    月   日</w:t>
            </w:r>
          </w:p>
        </w:tc>
      </w:tr>
    </w:tbl>
    <w:p w14:paraId="554289D6">
      <w:pPr>
        <w:rPr>
          <w:rFonts w:hint="default" w:ascii="宋体" w:hAnsi="宋体"/>
          <w:bCs/>
        </w:rPr>
      </w:pPr>
      <w:r>
        <w:rPr>
          <w:rFonts w:ascii="宋体" w:hAnsi="宋体"/>
          <w:bCs/>
        </w:rPr>
        <w:t>注：本表一式叁份，项目负责人、财务部、科研工作部各一份。</w:t>
      </w:r>
    </w:p>
    <w:p w14:paraId="70473C5B">
      <w:pPr>
        <w:ind w:firstLine="440" w:firstLineChars="200"/>
        <w:rPr>
          <w:rFonts w:ascii="宋体" w:hAnsi="宋体"/>
          <w:bCs/>
        </w:rPr>
      </w:pPr>
      <w:r>
        <w:rPr>
          <w:rFonts w:ascii="宋体" w:hAnsi="宋体"/>
          <w:bCs/>
        </w:rPr>
        <w:t>若因内容填写需要扩展为两页，需正反打印。</w:t>
      </w:r>
    </w:p>
    <w:p w14:paraId="4D84ED14">
      <w:pPr>
        <w:ind w:firstLine="440" w:firstLineChars="200"/>
        <w:rPr>
          <w:rFonts w:ascii="宋体" w:hAnsi="宋体"/>
          <w:bCs/>
        </w:rPr>
      </w:pPr>
    </w:p>
    <w:p w14:paraId="7A425D55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1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63F4D4C"/>
    <w:rsid w:val="1F01760F"/>
    <w:rsid w:val="363F4D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nhideWhenUsed/>
    <w:qFormat/>
    <w:uiPriority w:val="1"/>
    <w:pPr>
      <w:widowControl w:val="0"/>
      <w:autoSpaceDE w:val="0"/>
      <w:autoSpaceDN w:val="0"/>
      <w:adjustRightInd w:val="0"/>
    </w:pPr>
    <w:rPr>
      <w:rFonts w:hint="eastAsia" w:ascii="仿宋_GB2312" w:hAnsi="仿宋_GB2312" w:eastAsia="仿宋_GB2312" w:cs="Times New Roman"/>
      <w:sz w:val="22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694</Words>
  <Characters>733</Characters>
  <Lines>0</Lines>
  <Paragraphs>0</Paragraphs>
  <TotalTime>0</TotalTime>
  <ScaleCrop>false</ScaleCrop>
  <LinksUpToDate>false</LinksUpToDate>
  <CharactersWithSpaces>804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2025-11-27T06:39:00Z</dcterms:created>
  <dc:creator>Cathy</dc:creator>
  <cp:lastModifiedBy>佳小妞</cp:lastModifiedBy>
  <dcterms:modified xsi:type="dcterms:W3CDTF">2025-11-27T06:48:15Z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7F07E9F9A2F745DAAA4FAABF84C9888F_13</vt:lpwstr>
  </property>
  <property fmtid="{D5CDD505-2E9C-101B-9397-08002B2CF9AE}" pid="4" name="KSOTemplateDocerSaveRecord">
    <vt:lpwstr>eyJoZGlkIjoiNGIzNWZiZjAwMDc5MjYyN2MzYTVmMzg3MjRiYjI1OGMiLCJ1c2VySWQiOiI3MzIxOTg5MzMifQ==</vt:lpwstr>
  </property>
</Properties>
</file>