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autoSpaceDE w:val="0"/>
        <w:autoSpaceDN w:val="0"/>
        <w:adjustRightInd w:val="0"/>
        <w:snapToGrid w:val="0"/>
        <w:spacing w:before="248" w:line="223" w:lineRule="auto"/>
        <w:jc w:val="left"/>
        <w:textAlignment w:val="baseline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附件1：</w:t>
      </w:r>
    </w:p>
    <w:p>
      <w:pPr>
        <w:kinsoku w:val="0"/>
        <w:autoSpaceDE w:val="0"/>
        <w:autoSpaceDN w:val="0"/>
        <w:adjustRightInd w:val="0"/>
        <w:snapToGrid w:val="0"/>
        <w:spacing w:before="248" w:line="223" w:lineRule="auto"/>
        <w:jc w:val="left"/>
        <w:textAlignment w:val="baseline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default" w:ascii="Calibri" w:hAnsi="Calibri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福建师范大学协和学院</w:t>
      </w: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2026年社团文化节申报表</w:t>
      </w:r>
    </w:p>
    <w:tbl>
      <w:tblPr>
        <w:tblStyle w:val="2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83"/>
        <w:gridCol w:w="2310"/>
        <w:gridCol w:w="870"/>
        <w:gridCol w:w="776"/>
        <w:gridCol w:w="684"/>
        <w:gridCol w:w="684"/>
        <w:gridCol w:w="562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例：匹克夏至队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活动主题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</w:rPr>
              <w:t>（中间用空格，不要用逗号）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活动类型</w:t>
            </w:r>
          </w:p>
        </w:tc>
        <w:tc>
          <w:tcPr>
            <w:tcW w:w="3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highlight w:val="none"/>
                <w:lang w:val="en-US" w:eastAsia="zh-CN"/>
              </w:rPr>
              <w:t>（摊位展示/节目展演）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介绍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活动口号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例：“挥拍迎夏至，趣玩匹克球。”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</w:t>
            </w:r>
          </w:p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</w:tc>
        <w:tc>
          <w:tcPr>
            <w:tcW w:w="4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25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3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2004.1.1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9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系别、年级、专业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lang w:val="en-US" w:eastAsia="zh-CN"/>
              </w:rPr>
              <w:t>管理学系2023级市场营销专业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团队主要成员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系别、年级、专业</w:t>
            </w:r>
          </w:p>
        </w:tc>
        <w:tc>
          <w:tcPr>
            <w:tcW w:w="1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学号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default" w:eastAsia="宋体"/>
                <w:b/>
                <w:sz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sz w:val="28"/>
                <w:highlight w:val="none"/>
                <w:lang w:val="en-US" w:eastAsia="zh-CN"/>
              </w:rPr>
              <w:t>活动形式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color w:val="7F7F7F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szCs w:val="22"/>
                <w:highlight w:val="none"/>
                <w:lang w:val="en-US" w:eastAsia="zh-CN"/>
              </w:rPr>
              <w:t>例：包括但不限于手作体验、服饰体验、展览展示、实物讲解、互动游戏、视频播放、情景模拟等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eastAsia="宋体"/>
                <w:b/>
                <w:sz w:val="28"/>
                <w:highlight w:val="none"/>
                <w:lang w:eastAsia="zh-CN"/>
              </w:rPr>
            </w:pPr>
            <w:r>
              <w:rPr>
                <w:rFonts w:hint="eastAsia"/>
                <w:b/>
                <w:sz w:val="28"/>
                <w:highlight w:val="none"/>
                <w:lang w:val="en-US" w:eastAsia="zh-CN"/>
              </w:rPr>
              <w:t>活动</w:t>
            </w:r>
            <w:r>
              <w:rPr>
                <w:rFonts w:hint="eastAsia"/>
                <w:b/>
                <w:sz w:val="28"/>
                <w:highlight w:val="none"/>
              </w:rPr>
              <w:t>内容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1.各团队可根据自身特点、活动方式，详细写明活动内容，活动内容可根据社团内容，结合节气特色等角度，内容不少于600字2.格式：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eastAsia="zh-CN"/>
              </w:rPr>
              <w:t>标题：黑体三号 加粗；正文：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正文 宋体四号；行间距：22磅；段前段后0行；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结构层次：“一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”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 xml:space="preserve">“（一）”“1.”“（1）”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/>
                <w:color w:val="7F7F7F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3.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每一层级均首行缩进2字符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，注意标点符号的使用。若填写内容超出600字，则需另附页，在本页右下角标注（另见附页），附页格式与前文一致，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左上角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写</w:t>
            </w:r>
            <w:r>
              <w:rPr>
                <w:rFonts w:hint="default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附页几</w:t>
            </w:r>
            <w:r>
              <w:rPr>
                <w:rFonts w:hint="eastAsia" w:ascii="仿宋GB_2312" w:hAnsi="仿宋GB_2312" w:eastAsia="仿宋GB_2312" w:cs="仿宋GB_2312"/>
                <w:color w:val="FF0000"/>
                <w:sz w:val="28"/>
                <w:highlight w:val="none"/>
                <w:lang w:val="en-US" w:eastAsia="zh-CN"/>
              </w:rPr>
              <w:t>“附页：”（宋体四号，不加粗）需顶格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系</w:t>
            </w:r>
          </w:p>
          <w:p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440" w:lineRule="exact"/>
              <w:ind w:right="1120"/>
              <w:jc w:val="both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60" w:firstLineChars="700"/>
              <w:jc w:val="left"/>
              <w:textAlignment w:val="auto"/>
              <w:rPr>
                <w:rFonts w:hint="eastAsia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right"/>
              <w:textAlignment w:val="auto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院</w:t>
            </w:r>
          </w:p>
          <w:p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>
            <w:pPr>
              <w:spacing w:line="440" w:lineRule="exact"/>
              <w:ind w:left="113" w:leftChars="0" w:right="113" w:rightChars="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40" w:lineRule="exact"/>
              <w:jc w:val="both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jc w:val="right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/>
                <w:sz w:val="28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>
            <w:pPr>
              <w:widowControl/>
              <w:spacing w:line="440" w:lineRule="exact"/>
              <w:ind w:firstLine="1820" w:firstLineChars="650"/>
              <w:jc w:val="right"/>
              <w:rPr>
                <w:rFonts w:hint="eastAsia" w:ascii="宋体" w:hAnsi="宋体"/>
                <w:color w:val="7F7F7F"/>
                <w:kern w:val="0"/>
                <w:sz w:val="24"/>
                <w:lang w:eastAsia="zh-CN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注：表格一式一份，可双面打印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GB_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AD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2026-06-10T08:38:11Z</dcterms:created>
  <dc:creator>Admin</dc:creator>
  <cp:lastModifiedBy>WPS_1705800696</cp:lastModifiedBy>
  <dcterms:modified xsi:type="dcterms:W3CDTF">2026-06-10T08:38:17Z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