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74" w:rsidRDefault="00B46074">
      <w:pPr>
        <w:spacing w:line="600" w:lineRule="exact"/>
        <w:jc w:val="center"/>
        <w:rPr>
          <w:rFonts w:ascii="仿宋" w:eastAsia="仿宋" w:hint="eastAsia"/>
          <w:sz w:val="32"/>
          <w:szCs w:val="32"/>
        </w:rPr>
      </w:pPr>
    </w:p>
    <w:p w:rsidR="00B46074" w:rsidRDefault="00B46074"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 w:rsidR="00B46074" w:rsidRDefault="00B46074"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 w:rsidR="00B46074" w:rsidRDefault="00B46074"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 w:rsidR="00B46074" w:rsidRDefault="002759AA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协院创</w:t>
      </w:r>
      <w:proofErr w:type="gramEnd"/>
      <w:r>
        <w:rPr>
          <w:rFonts w:ascii="仿宋_GB2312" w:eastAsia="仿宋_GB2312" w:hint="eastAsia"/>
          <w:sz w:val="32"/>
          <w:szCs w:val="32"/>
        </w:rPr>
        <w:t>〔2021〕4号</w:t>
      </w:r>
    </w:p>
    <w:p w:rsidR="00B46074" w:rsidRDefault="00B46074">
      <w:pPr>
        <w:spacing w:line="600" w:lineRule="exact"/>
        <w:jc w:val="center"/>
        <w:rPr>
          <w:rFonts w:ascii="仿宋" w:eastAsia="仿宋"/>
          <w:sz w:val="30"/>
          <w:szCs w:val="30"/>
        </w:rPr>
      </w:pPr>
    </w:p>
    <w:p w:rsidR="00B46074" w:rsidRDefault="00B46074">
      <w:pPr>
        <w:spacing w:line="600" w:lineRule="exact"/>
        <w:jc w:val="center"/>
        <w:rPr>
          <w:rFonts w:ascii="仿宋" w:eastAsia="仿宋"/>
          <w:sz w:val="30"/>
          <w:szCs w:val="30"/>
        </w:rPr>
      </w:pPr>
    </w:p>
    <w:p w:rsidR="00B46074" w:rsidRDefault="002759AA">
      <w:pPr>
        <w:spacing w:line="600" w:lineRule="exact"/>
        <w:jc w:val="center"/>
        <w:rPr>
          <w:rFonts w:ascii="宋体" w:hAnsi="宋体" w:cs="宋体"/>
          <w:b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宋体" w:cs="宋体"/>
          <w:bCs/>
          <w:sz w:val="44"/>
          <w:szCs w:val="44"/>
        </w:rPr>
        <w:t>关于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公布我院2019年大学生创新创业训练计划</w:t>
      </w:r>
      <w:proofErr w:type="gramStart"/>
      <w:r>
        <w:rPr>
          <w:rFonts w:ascii="方正小标宋简体" w:eastAsia="方正小标宋简体" w:hAnsi="宋体" w:cs="宋体" w:hint="eastAsia"/>
          <w:bCs/>
          <w:sz w:val="44"/>
          <w:szCs w:val="44"/>
        </w:rPr>
        <w:t>项目结项名单</w:t>
      </w:r>
      <w:proofErr w:type="gramEnd"/>
      <w:r>
        <w:rPr>
          <w:rFonts w:ascii="方正小标宋简体" w:eastAsia="方正小标宋简体" w:hAnsi="宋体" w:cs="宋体" w:hint="eastAsia"/>
          <w:bCs/>
          <w:sz w:val="44"/>
          <w:szCs w:val="44"/>
        </w:rPr>
        <w:t>的通知</w:t>
      </w:r>
    </w:p>
    <w:p w:rsidR="00B46074" w:rsidRDefault="00B46074">
      <w:pPr>
        <w:spacing w:line="600" w:lineRule="exact"/>
        <w:contextualSpacing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2759AA">
      <w:pPr>
        <w:spacing w:line="640" w:lineRule="exact"/>
        <w:rPr>
          <w:rFonts w:ascii="仿宋_GB2312" w:eastAsia="仿宋_GB2312" w:hAnsi="Tahoma" w:cs="Tahoma"/>
          <w:sz w:val="32"/>
          <w:szCs w:val="32"/>
        </w:rPr>
      </w:pPr>
      <w:r>
        <w:rPr>
          <w:rFonts w:ascii="仿宋_GB2312" w:eastAsia="仿宋_GB2312" w:hAnsi="Tahoma" w:cs="Tahoma" w:hint="eastAsia"/>
          <w:sz w:val="32"/>
          <w:szCs w:val="32"/>
        </w:rPr>
        <w:t>各系、国际教育学院：</w:t>
      </w:r>
    </w:p>
    <w:p w:rsidR="00B46074" w:rsidRDefault="002759AA">
      <w:pPr>
        <w:spacing w:line="640" w:lineRule="exact"/>
        <w:ind w:firstLineChars="200" w:firstLine="640"/>
        <w:rPr>
          <w:rFonts w:ascii="仿宋_GB2312" w:eastAsia="仿宋_GB2312" w:hAnsi="Tahoma" w:cs="Tahoma"/>
          <w:sz w:val="32"/>
          <w:szCs w:val="32"/>
        </w:rPr>
      </w:pPr>
      <w:r>
        <w:rPr>
          <w:rFonts w:ascii="仿宋_GB2312" w:eastAsia="仿宋_GB2312" w:hAnsi="Tahoma" w:cs="Tahoma" w:hint="eastAsia"/>
          <w:sz w:val="32"/>
          <w:szCs w:val="32"/>
        </w:rPr>
        <w:t>根据《福建师范大学协和学院“大学生创新创业训练计划”项目管理办法（试行）》（</w:t>
      </w:r>
      <w:proofErr w:type="gramStart"/>
      <w:r>
        <w:rPr>
          <w:rFonts w:ascii="仿宋_GB2312" w:eastAsia="仿宋_GB2312" w:hAnsi="Tahoma" w:cs="Tahoma" w:hint="eastAsia"/>
          <w:sz w:val="32"/>
          <w:szCs w:val="32"/>
        </w:rPr>
        <w:t>闽师协教</w:t>
      </w:r>
      <w:proofErr w:type="gramEnd"/>
      <w:r>
        <w:rPr>
          <w:rFonts w:ascii="仿宋_GB2312" w:eastAsia="仿宋_GB2312" w:hAnsi="Tahoma" w:cs="Tahoma" w:hint="eastAsia"/>
          <w:sz w:val="32"/>
          <w:szCs w:val="32"/>
        </w:rPr>
        <w:t>〔2014〕5号）文件要求，经各系报送、专家评审、创新创业学院审核，各项目组认真完成开题立项、中期检查、成果验收和结题答辩等环节，共有60项大学生创新创业训练计划项目符合</w:t>
      </w:r>
      <w:proofErr w:type="gramStart"/>
      <w:r>
        <w:rPr>
          <w:rFonts w:ascii="仿宋_GB2312" w:eastAsia="仿宋_GB2312" w:hAnsi="Tahoma" w:cs="Tahoma" w:hint="eastAsia"/>
          <w:sz w:val="32"/>
          <w:szCs w:val="32"/>
        </w:rPr>
        <w:t>结项标准</w:t>
      </w:r>
      <w:proofErr w:type="gramEnd"/>
      <w:r>
        <w:rPr>
          <w:rFonts w:ascii="仿宋_GB2312" w:eastAsia="仿宋_GB2312" w:hAnsi="Tahoma" w:cs="Tahoma" w:hint="eastAsia"/>
          <w:sz w:val="32"/>
          <w:szCs w:val="32"/>
        </w:rPr>
        <w:t>和要求，现</w:t>
      </w:r>
      <w:proofErr w:type="gramStart"/>
      <w:r>
        <w:rPr>
          <w:rFonts w:ascii="仿宋_GB2312" w:eastAsia="仿宋_GB2312" w:hAnsi="Tahoma" w:cs="Tahoma" w:hint="eastAsia"/>
          <w:sz w:val="32"/>
          <w:szCs w:val="32"/>
        </w:rPr>
        <w:t>将结项情况</w:t>
      </w:r>
      <w:proofErr w:type="gramEnd"/>
      <w:r>
        <w:rPr>
          <w:rFonts w:ascii="仿宋_GB2312" w:eastAsia="仿宋_GB2312" w:hAnsi="Tahoma" w:cs="Tahoma" w:hint="eastAsia"/>
          <w:sz w:val="32"/>
          <w:szCs w:val="32"/>
        </w:rPr>
        <w:t>予以公布（详见附件)。</w:t>
      </w:r>
    </w:p>
    <w:p w:rsidR="00B46074" w:rsidRDefault="002759AA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  <w:r>
        <w:rPr>
          <w:rFonts w:ascii="仿宋_GB2312" w:eastAsia="仿宋_GB2312" w:hAnsi="仿宋" w:cs="仿宋" w:hint="eastAsia"/>
          <w:bCs/>
          <w:sz w:val="32"/>
          <w:szCs w:val="32"/>
        </w:rPr>
        <w:t> </w:t>
      </w: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2759AA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  <w:r>
        <w:rPr>
          <w:rFonts w:ascii="仿宋_GB2312" w:eastAsia="仿宋_GB2312" w:hAnsi="仿宋" w:cs="仿宋" w:hint="eastAsia"/>
          <w:bCs/>
          <w:sz w:val="32"/>
          <w:szCs w:val="32"/>
        </w:rPr>
        <w:t xml:space="preserve">                  福建师范大学协和学院创新创业学院            </w:t>
      </w:r>
    </w:p>
    <w:p w:rsidR="00B46074" w:rsidRDefault="002759AA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  <w:r>
        <w:rPr>
          <w:rFonts w:ascii="仿宋_GB2312" w:eastAsia="仿宋_GB2312" w:hAnsi="仿宋" w:cs="仿宋" w:hint="eastAsia"/>
          <w:bCs/>
          <w:sz w:val="32"/>
          <w:szCs w:val="32"/>
        </w:rPr>
        <w:t xml:space="preserve">                          </w:t>
      </w:r>
      <w:r>
        <w:rPr>
          <w:rFonts w:ascii="仿宋_GB2312" w:eastAsia="仿宋_GB2312" w:hAnsi="仿宋" w:cs="仿宋"/>
          <w:bCs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bCs/>
          <w:sz w:val="32"/>
          <w:szCs w:val="32"/>
        </w:rPr>
        <w:t>2021年4月</w:t>
      </w:r>
      <w:r w:rsidR="00ED390F">
        <w:rPr>
          <w:rFonts w:ascii="仿宋_GB2312" w:eastAsia="仿宋_GB2312" w:hAnsi="仿宋" w:cs="仿宋" w:hint="eastAsia"/>
          <w:bCs/>
          <w:sz w:val="32"/>
          <w:szCs w:val="32"/>
        </w:rPr>
        <w:t>16</w:t>
      </w:r>
      <w:bookmarkStart w:id="0" w:name="_GoBack"/>
      <w:bookmarkEnd w:id="0"/>
      <w:r>
        <w:rPr>
          <w:rFonts w:ascii="仿宋_GB2312" w:eastAsia="仿宋_GB2312" w:hAnsi="仿宋" w:cs="仿宋" w:hint="eastAsia"/>
          <w:bCs/>
          <w:sz w:val="32"/>
          <w:szCs w:val="32"/>
        </w:rPr>
        <w:t>日</w:t>
      </w: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right="-180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Style w:val="a7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eastAsia="仿宋_GB2312" w:hAnsi="仿宋" w:cs="仿宋"/>
          <w:bCs/>
          <w:sz w:val="32"/>
          <w:szCs w:val="32"/>
        </w:rPr>
      </w:pPr>
    </w:p>
    <w:p w:rsidR="00B46074" w:rsidRDefault="00B46074">
      <w:pPr>
        <w:pBdr>
          <w:bottom w:val="single" w:sz="6" w:space="1" w:color="auto"/>
        </w:pBdr>
        <w:spacing w:line="560" w:lineRule="exact"/>
        <w:rPr>
          <w:rFonts w:ascii="仿宋_GB2312" w:eastAsia="仿宋_GB2312" w:hAnsi="宋体"/>
          <w:sz w:val="32"/>
        </w:rPr>
      </w:pPr>
    </w:p>
    <w:p w:rsidR="00B46074" w:rsidRPr="00D926D6" w:rsidRDefault="002759AA">
      <w:pPr>
        <w:spacing w:line="520" w:lineRule="exact"/>
        <w:ind w:firstLineChars="100" w:firstLine="280"/>
        <w:rPr>
          <w:rFonts w:ascii="仿宋_GB2312" w:eastAsia="仿宋_GB2312" w:hAnsi="仿宋"/>
          <w:sz w:val="28"/>
          <w:szCs w:val="28"/>
        </w:rPr>
      </w:pPr>
      <w:r w:rsidRPr="00D926D6">
        <w:rPr>
          <w:rFonts w:ascii="仿宋_GB2312" w:eastAsia="仿宋_GB2312" w:hAnsi="仿宋" w:hint="eastAsia"/>
          <w:sz w:val="28"/>
          <w:szCs w:val="28"/>
        </w:rPr>
        <w:t>抄送:杨</w:t>
      </w:r>
      <w:r w:rsidR="00D926D6" w:rsidRPr="00D926D6">
        <w:rPr>
          <w:rFonts w:ascii="仿宋_GB2312" w:eastAsia="仿宋_GB2312" w:hAnsi="仿宋" w:hint="eastAsia"/>
          <w:sz w:val="28"/>
          <w:szCs w:val="28"/>
        </w:rPr>
        <w:t>副院长。</w:t>
      </w:r>
    </w:p>
    <w:p w:rsidR="00B46074" w:rsidRPr="00D926D6" w:rsidRDefault="002759AA">
      <w:pPr>
        <w:spacing w:line="520" w:lineRule="exact"/>
        <w:ind w:firstLineChars="350" w:firstLine="980"/>
        <w:rPr>
          <w:rFonts w:ascii="仿宋_GB2312" w:eastAsia="仿宋_GB2312" w:hAnsi="仿宋"/>
          <w:sz w:val="28"/>
          <w:szCs w:val="28"/>
        </w:rPr>
      </w:pPr>
      <w:r w:rsidRPr="00D926D6">
        <w:rPr>
          <w:rFonts w:ascii="仿宋_GB2312" w:eastAsia="仿宋_GB2312" w:hAnsi="仿宋" w:hint="eastAsia"/>
          <w:sz w:val="28"/>
          <w:szCs w:val="28"/>
        </w:rPr>
        <w:t>教务部、资产与财务部。</w:t>
      </w:r>
    </w:p>
    <w:p w:rsidR="00B46074" w:rsidRDefault="002759AA">
      <w:pPr>
        <w:pBdr>
          <w:top w:val="single" w:sz="6" w:space="0" w:color="auto"/>
          <w:bottom w:val="single" w:sz="6" w:space="1" w:color="auto"/>
        </w:pBdr>
        <w:spacing w:line="520" w:lineRule="exact"/>
        <w:ind w:firstLineChars="100" w:firstLine="280"/>
        <w:rPr>
          <w:rFonts w:ascii="仿宋_GB2312" w:eastAsia="仿宋_GB2312" w:hAnsi="仿宋"/>
          <w:sz w:val="28"/>
          <w:szCs w:val="28"/>
        </w:rPr>
      </w:pPr>
      <w:r w:rsidRPr="00D926D6">
        <w:rPr>
          <w:rFonts w:ascii="仿宋_GB2312" w:eastAsia="仿宋_GB2312" w:hAnsi="仿宋" w:hint="eastAsia"/>
          <w:sz w:val="28"/>
          <w:szCs w:val="28"/>
        </w:rPr>
        <w:t>福建师范大学协和学院创新创业学院      2021年4月</w:t>
      </w:r>
      <w:r w:rsidR="00ED390F">
        <w:rPr>
          <w:rFonts w:ascii="仿宋_GB2312" w:eastAsia="仿宋_GB2312" w:hAnsi="仿宋"/>
          <w:sz w:val="28"/>
          <w:szCs w:val="28"/>
        </w:rPr>
        <w:t>16</w:t>
      </w:r>
      <w:r w:rsidRPr="00D926D6">
        <w:rPr>
          <w:rFonts w:ascii="仿宋_GB2312" w:eastAsia="仿宋_GB2312" w:hAnsi="仿宋" w:hint="eastAsia"/>
          <w:sz w:val="28"/>
          <w:szCs w:val="28"/>
        </w:rPr>
        <w:t>日印发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sectPr w:rsidR="00B460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1C5287"/>
    <w:rsid w:val="00176B06"/>
    <w:rsid w:val="002759AA"/>
    <w:rsid w:val="005A427E"/>
    <w:rsid w:val="008A13EB"/>
    <w:rsid w:val="00945654"/>
    <w:rsid w:val="00A07448"/>
    <w:rsid w:val="00B46074"/>
    <w:rsid w:val="00BA4D32"/>
    <w:rsid w:val="00C140ED"/>
    <w:rsid w:val="00C21F7D"/>
    <w:rsid w:val="00D926D6"/>
    <w:rsid w:val="00E85716"/>
    <w:rsid w:val="00ED390F"/>
    <w:rsid w:val="00FE6C64"/>
    <w:rsid w:val="021C5287"/>
    <w:rsid w:val="0B7D0131"/>
    <w:rsid w:val="0E74581B"/>
    <w:rsid w:val="6F01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99C913"/>
  <w15:docId w15:val="{C84170A0-5D6B-4B27-B99A-29BBF08D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FollowedHyperlink"/>
    <w:basedOn w:val="a0"/>
    <w:qFormat/>
    <w:rPr>
      <w:color w:val="262626"/>
      <w:u w:val="none"/>
    </w:rPr>
  </w:style>
  <w:style w:type="character" w:styleId="HTML">
    <w:name w:val="HTML Definition"/>
    <w:basedOn w:val="a0"/>
    <w:qFormat/>
    <w:rPr>
      <w:i/>
      <w:iCs/>
    </w:rPr>
  </w:style>
  <w:style w:type="character" w:styleId="aa">
    <w:name w:val="Hyperlink"/>
    <w:basedOn w:val="a0"/>
    <w:qFormat/>
    <w:rPr>
      <w:color w:val="262626"/>
      <w:u w:val="none"/>
    </w:rPr>
  </w:style>
  <w:style w:type="character" w:styleId="HTML0">
    <w:name w:val="HTML Code"/>
    <w:basedOn w:val="a0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rPr>
      <w:rFonts w:ascii="Consolas" w:eastAsia="Consolas" w:hAnsi="Consolas" w:cs="Consolas" w:hint="default"/>
      <w:sz w:val="21"/>
      <w:szCs w:val="21"/>
    </w:rPr>
  </w:style>
  <w:style w:type="character" w:customStyle="1" w:styleId="newsdate">
    <w:name w:val="news_date"/>
    <w:basedOn w:val="a0"/>
    <w:rPr>
      <w:color w:val="9D9D9D"/>
    </w:rPr>
  </w:style>
  <w:style w:type="character" w:customStyle="1" w:styleId="moretext">
    <w:name w:val="more_text"/>
    <w:basedOn w:val="a0"/>
    <w:rPr>
      <w:rFonts w:ascii="微软雅黑" w:eastAsia="微软雅黑" w:hAnsi="微软雅黑" w:cs="微软雅黑"/>
      <w:b/>
      <w:bCs/>
      <w:color w:val="FFFFFF"/>
      <w:sz w:val="24"/>
      <w:szCs w:val="24"/>
    </w:rPr>
  </w:style>
  <w:style w:type="character" w:customStyle="1" w:styleId="a6">
    <w:name w:val="页眉 字符"/>
    <w:basedOn w:val="a0"/>
    <w:link w:val="a5"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hAnsi="Calibri"/>
      <w:kern w:val="2"/>
      <w:sz w:val="18"/>
      <w:szCs w:val="18"/>
    </w:rPr>
  </w:style>
  <w:style w:type="paragraph" w:styleId="ab">
    <w:name w:val="Balloon Text"/>
    <w:basedOn w:val="a"/>
    <w:link w:val="ac"/>
    <w:rsid w:val="00E85716"/>
    <w:rPr>
      <w:sz w:val="18"/>
      <w:szCs w:val="18"/>
    </w:rPr>
  </w:style>
  <w:style w:type="character" w:customStyle="1" w:styleId="ac">
    <w:name w:val="批注框文本 字符"/>
    <w:basedOn w:val="a0"/>
    <w:link w:val="ab"/>
    <w:rsid w:val="00E8571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一腔孤勇_</dc:creator>
  <cp:lastModifiedBy>lenovo</cp:lastModifiedBy>
  <cp:revision>7</cp:revision>
  <cp:lastPrinted>2021-04-15T03:17:00Z</cp:lastPrinted>
  <dcterms:created xsi:type="dcterms:W3CDTF">2021-04-14T02:28:00Z</dcterms:created>
  <dcterms:modified xsi:type="dcterms:W3CDTF">2021-04-15T10:55:00Z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116DE2593F5D452EA2EEFE106EACA059</vt:lpwstr>
  </property>
</Properties>
</file>