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仿宋" w:eastAsia="仿宋"/>
          <w:sz w:val="32"/>
          <w:szCs w:val="32"/>
        </w:rPr>
      </w:pPr>
    </w:p>
    <w:p>
      <w:pPr>
        <w:spacing w:line="600" w:lineRule="exact"/>
        <w:jc w:val="center"/>
        <w:rPr>
          <w:rFonts w:ascii="仿宋" w:eastAsia="仿宋"/>
          <w:sz w:val="32"/>
          <w:szCs w:val="32"/>
        </w:rPr>
      </w:pPr>
    </w:p>
    <w:p>
      <w:pPr>
        <w:spacing w:line="600" w:lineRule="exact"/>
        <w:jc w:val="center"/>
        <w:rPr>
          <w:rFonts w:ascii="仿宋" w:eastAsia="仿宋"/>
          <w:sz w:val="32"/>
          <w:szCs w:val="32"/>
        </w:rPr>
      </w:pPr>
    </w:p>
    <w:p>
      <w:pPr>
        <w:spacing w:line="600" w:lineRule="exact"/>
        <w:jc w:val="center"/>
        <w:rPr>
          <w:rFonts w:ascii="仿宋" w:eastAsia="仿宋"/>
          <w:sz w:val="32"/>
          <w:szCs w:val="32"/>
        </w:rPr>
      </w:pPr>
    </w:p>
    <w:p>
      <w:pPr>
        <w:spacing w:line="60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协院创〔202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号</w:t>
      </w:r>
    </w:p>
    <w:p>
      <w:pPr>
        <w:spacing w:line="600" w:lineRule="exact"/>
        <w:jc w:val="center"/>
        <w:rPr>
          <w:rFonts w:ascii="仿宋" w:eastAsia="仿宋"/>
          <w:sz w:val="30"/>
          <w:szCs w:val="30"/>
        </w:rPr>
      </w:pPr>
    </w:p>
    <w:p>
      <w:pPr>
        <w:spacing w:line="600" w:lineRule="exact"/>
        <w:jc w:val="center"/>
        <w:rPr>
          <w:rFonts w:ascii="仿宋" w:eastAsia="仿宋"/>
          <w:sz w:val="30"/>
          <w:szCs w:val="30"/>
        </w:rPr>
      </w:pPr>
    </w:p>
    <w:p>
      <w:pPr>
        <w:spacing w:line="600" w:lineRule="exact"/>
        <w:jc w:val="center"/>
        <w:rPr>
          <w:rFonts w:ascii="宋体" w:hAnsi="宋体" w:cs="宋体"/>
          <w:b/>
          <w:sz w:val="40"/>
          <w:szCs w:val="40"/>
          <w:shd w:val="clear" w:color="auto" w:fill="FFFFFF"/>
        </w:rPr>
      </w:pPr>
      <w:r>
        <w:rPr>
          <w:rFonts w:ascii="方正小标宋简体" w:hAnsi="宋体" w:eastAsia="方正小标宋简体" w:cs="宋体"/>
          <w:bCs/>
          <w:sz w:val="44"/>
          <w:szCs w:val="44"/>
        </w:rPr>
        <w:t>关于</w:t>
      </w:r>
      <w:r>
        <w:rPr>
          <w:rFonts w:hint="eastAsia" w:ascii="方正小标宋简体" w:hAnsi="宋体" w:eastAsia="方正小标宋简体" w:cs="宋体"/>
          <w:bCs/>
          <w:sz w:val="44"/>
          <w:szCs w:val="44"/>
        </w:rPr>
        <w:t>公布我院2</w:t>
      </w:r>
      <w:r>
        <w:rPr>
          <w:rFonts w:hint="eastAsia" w:ascii="方正小标宋简体" w:hAnsi="宋体" w:eastAsia="方正小标宋简体" w:cs="宋体"/>
          <w:bCs/>
          <w:sz w:val="44"/>
          <w:szCs w:val="44"/>
          <w:lang w:val="en-US" w:eastAsia="zh-CN"/>
        </w:rPr>
        <w:t>021</w:t>
      </w:r>
      <w:r>
        <w:rPr>
          <w:rFonts w:hint="eastAsia" w:ascii="方正小标宋简体" w:hAnsi="宋体" w:eastAsia="方正小标宋简体" w:cs="宋体"/>
          <w:bCs/>
          <w:sz w:val="44"/>
          <w:szCs w:val="44"/>
        </w:rPr>
        <w:t>年</w:t>
      </w:r>
      <w:r>
        <w:rPr>
          <w:rFonts w:hint="eastAsia" w:ascii="方正小标宋简体" w:hAnsi="宋体" w:eastAsia="方正小标宋简体" w:cs="宋体"/>
          <w:bCs/>
          <w:sz w:val="44"/>
          <w:szCs w:val="44"/>
          <w:lang w:eastAsia="zh-CN"/>
        </w:rPr>
        <w:t>度</w:t>
      </w:r>
      <w:r>
        <w:rPr>
          <w:rFonts w:hint="eastAsia" w:ascii="方正小标宋简体" w:hAnsi="宋体" w:eastAsia="方正小标宋简体" w:cs="宋体"/>
          <w:bCs/>
          <w:sz w:val="44"/>
          <w:szCs w:val="44"/>
        </w:rPr>
        <w:t>大学生创新创业训练计划项目结项名单的通知</w:t>
      </w:r>
    </w:p>
    <w:p>
      <w:pPr>
        <w:spacing w:line="600" w:lineRule="exact"/>
        <w:contextualSpacing/>
        <w:rPr>
          <w:rFonts w:ascii="仿宋_GB2312" w:hAnsi="仿宋" w:eastAsia="仿宋_GB2312" w:cs="仿宋"/>
          <w:bCs/>
          <w:sz w:val="32"/>
          <w:szCs w:val="32"/>
        </w:rPr>
      </w:pPr>
    </w:p>
    <w:p>
      <w:pPr>
        <w:spacing w:line="640" w:lineRule="exact"/>
        <w:rPr>
          <w:rFonts w:ascii="仿宋_GB2312" w:hAnsi="Tahoma" w:eastAsia="仿宋_GB2312" w:cs="Tahoma"/>
          <w:sz w:val="32"/>
          <w:szCs w:val="32"/>
        </w:rPr>
      </w:pPr>
      <w:r>
        <w:rPr>
          <w:rFonts w:hint="eastAsia" w:ascii="仿宋_GB2312" w:hAnsi="Tahoma" w:eastAsia="仿宋_GB2312" w:cs="Tahoma"/>
          <w:sz w:val="32"/>
          <w:szCs w:val="32"/>
        </w:rPr>
        <w:t>各系、国际教育学院：</w:t>
      </w:r>
    </w:p>
    <w:p>
      <w:pPr>
        <w:spacing w:line="640" w:lineRule="exact"/>
        <w:ind w:firstLine="620" w:firstLineChars="200"/>
        <w:rPr>
          <w:rFonts w:hint="eastAsia" w:ascii="仿宋_GB2312" w:hAnsi="Tahoma" w:eastAsia="仿宋_GB2312" w:cs="Tahoma"/>
          <w:sz w:val="32"/>
          <w:szCs w:val="32"/>
        </w:rPr>
      </w:pPr>
      <w:r>
        <w:rPr>
          <w:rFonts w:ascii="仿宋_GB2312" w:hAnsi="宋体" w:eastAsia="仿宋_GB2312" w:cs="仿宋_GB2312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  <w:t>根据《关于做好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  <w:t>2021年大学生创新创业训练计划项目结题验收工作的通知》（协院创〔2021〕10号），经各系评审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1"/>
          <w:szCs w:val="31"/>
          <w:shd w:val="clear" w:fill="FFFFFF"/>
          <w:lang w:eastAsia="zh-CN"/>
        </w:rPr>
        <w:t>、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  <w:t>学院复审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1"/>
          <w:szCs w:val="31"/>
          <w:shd w:val="clear" w:fill="FFFFFF"/>
          <w:lang w:eastAsia="zh-CN"/>
        </w:rPr>
        <w:t>和公示</w:t>
      </w:r>
      <w:r>
        <w:rPr>
          <w:rFonts w:ascii="Calibri" w:hAnsi="Calibri" w:eastAsia="宋体" w:cs="Calibri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  <w:t> </w:t>
      </w:r>
      <w:r>
        <w:rPr>
          <w:rFonts w:hint="eastAsia" w:ascii="仿宋_GB2312" w:hAnsi="Tahoma" w:eastAsia="仿宋_GB2312" w:cs="Tahoma"/>
          <w:sz w:val="32"/>
          <w:szCs w:val="32"/>
        </w:rPr>
        <w:t>，现将结项</w:t>
      </w:r>
      <w:r>
        <w:rPr>
          <w:rFonts w:hint="eastAsia" w:ascii="仿宋_GB2312" w:hAnsi="Tahoma" w:eastAsia="仿宋_GB2312" w:cs="Tahoma"/>
          <w:sz w:val="32"/>
          <w:szCs w:val="32"/>
          <w:lang w:eastAsia="zh-CN"/>
        </w:rPr>
        <w:t>名单</w:t>
      </w:r>
      <w:bookmarkStart w:id="0" w:name="_GoBack"/>
      <w:bookmarkEnd w:id="0"/>
      <w:r>
        <w:rPr>
          <w:rFonts w:hint="eastAsia" w:ascii="仿宋_GB2312" w:hAnsi="Tahoma" w:eastAsia="仿宋_GB2312" w:cs="Tahoma"/>
          <w:sz w:val="32"/>
          <w:szCs w:val="32"/>
        </w:rPr>
        <w:t>予以公布（详见附件)。</w:t>
      </w:r>
    </w:p>
    <w:p>
      <w:pPr>
        <w:spacing w:line="640" w:lineRule="exact"/>
        <w:ind w:firstLine="620" w:firstLineChars="200"/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1"/>
          <w:szCs w:val="31"/>
          <w:shd w:val="clear" w:fill="FFFFFF"/>
          <w:lang w:eastAsia="zh-CN"/>
        </w:rPr>
      </w:pPr>
    </w:p>
    <w:p>
      <w:pPr>
        <w:spacing w:line="640" w:lineRule="exact"/>
        <w:ind w:left="1547" w:leftChars="294" w:hanging="930" w:hangingChars="300"/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</w:pP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1"/>
          <w:szCs w:val="31"/>
          <w:shd w:val="clear" w:fill="FFFFFF"/>
          <w:lang w:eastAsia="zh-CN"/>
        </w:rPr>
        <w:t>附件：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  <w:t>福建师范大学协和学院2021年度大学生创新创业训练计划项目结项名单 </w:t>
      </w:r>
    </w:p>
    <w:p>
      <w:pPr>
        <w:spacing w:line="640" w:lineRule="exact"/>
        <w:ind w:left="1568" w:leftChars="304" w:hanging="930" w:hangingChars="300"/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1"/>
          <w:szCs w:val="31"/>
          <w:shd w:val="clear" w:fill="FBFBFB"/>
        </w:rPr>
      </w:pPr>
    </w:p>
    <w:p>
      <w:pPr>
        <w:spacing w:line="640" w:lineRule="exact"/>
        <w:ind w:left="1568" w:leftChars="304" w:hanging="930" w:hangingChars="300"/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1"/>
          <w:szCs w:val="31"/>
          <w:shd w:val="clear" w:fill="FBFBFB"/>
          <w:lang w:eastAsia="zh-CN"/>
        </w:rPr>
      </w:pPr>
    </w:p>
    <w:p>
      <w:pPr>
        <w:pStyle w:val="5"/>
        <w:widowControl/>
        <w:spacing w:before="120" w:beforeAutospacing="0" w:after="120" w:afterAutospacing="0" w:line="480" w:lineRule="atLeast"/>
        <w:ind w:left="-180" w:right="-180" w:firstLine="336"/>
        <w:jc w:val="both"/>
        <w:rPr>
          <w:rFonts w:ascii="仿宋_GB2312" w:hAnsi="仿宋" w:eastAsia="仿宋_GB2312" w:cs="仿宋"/>
          <w:bCs/>
          <w:sz w:val="32"/>
          <w:szCs w:val="32"/>
        </w:rPr>
      </w:pPr>
      <w:r>
        <w:rPr>
          <w:rFonts w:hint="eastAsia" w:ascii="仿宋_GB2312" w:hAnsi="仿宋" w:eastAsia="仿宋_GB2312" w:cs="仿宋"/>
          <w:bCs/>
          <w:sz w:val="32"/>
          <w:szCs w:val="32"/>
        </w:rPr>
        <w:t xml:space="preserve">                  福建师范大学协和学院创新创业学院            </w:t>
      </w:r>
    </w:p>
    <w:p>
      <w:pPr>
        <w:pStyle w:val="5"/>
        <w:widowControl/>
        <w:spacing w:before="120" w:beforeAutospacing="0" w:after="120" w:afterAutospacing="0" w:line="480" w:lineRule="atLeast"/>
        <w:ind w:left="-180" w:right="-180" w:firstLine="336"/>
        <w:jc w:val="both"/>
        <w:rPr>
          <w:rFonts w:ascii="仿宋_GB2312" w:hAnsi="仿宋" w:eastAsia="仿宋_GB2312" w:cs="仿宋"/>
          <w:bCs/>
          <w:sz w:val="32"/>
          <w:szCs w:val="32"/>
        </w:rPr>
      </w:pPr>
      <w:r>
        <w:rPr>
          <w:rFonts w:hint="eastAsia" w:ascii="仿宋_GB2312" w:hAnsi="仿宋" w:eastAsia="仿宋_GB2312" w:cs="仿宋"/>
          <w:bCs/>
          <w:sz w:val="32"/>
          <w:szCs w:val="32"/>
        </w:rPr>
        <w:t xml:space="preserve">                          </w:t>
      </w:r>
      <w:r>
        <w:rPr>
          <w:rFonts w:hint="eastAsia" w:ascii="仿宋_GB2312" w:hAnsi="仿宋" w:eastAsia="仿宋_GB2312" w:cs="仿宋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" w:eastAsia="仿宋_GB2312" w:cs="仿宋"/>
          <w:bCs/>
          <w:sz w:val="32"/>
          <w:szCs w:val="32"/>
        </w:rPr>
        <w:t>202</w:t>
      </w:r>
      <w:r>
        <w:rPr>
          <w:rFonts w:hint="eastAsia" w:ascii="仿宋_GB2312" w:hAnsi="仿宋" w:eastAsia="仿宋_GB2312" w:cs="仿宋"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 w:cs="仿宋"/>
          <w:bCs/>
          <w:sz w:val="32"/>
          <w:szCs w:val="32"/>
        </w:rPr>
        <w:t>年4月</w:t>
      </w:r>
      <w:r>
        <w:rPr>
          <w:rFonts w:hint="eastAsia" w:ascii="仿宋_GB2312" w:hAnsi="仿宋" w:eastAsia="仿宋_GB2312" w:cs="仿宋"/>
          <w:bCs/>
          <w:sz w:val="32"/>
          <w:szCs w:val="32"/>
          <w:lang w:val="en-US" w:eastAsia="zh-CN"/>
        </w:rPr>
        <w:t>21</w:t>
      </w:r>
      <w:r>
        <w:rPr>
          <w:rFonts w:hint="eastAsia" w:ascii="仿宋_GB2312" w:hAnsi="仿宋" w:eastAsia="仿宋_GB2312" w:cs="仿宋"/>
          <w:bCs/>
          <w:sz w:val="32"/>
          <w:szCs w:val="32"/>
        </w:rPr>
        <w:t>日</w:t>
      </w:r>
    </w:p>
    <w:p>
      <w:pPr>
        <w:pStyle w:val="5"/>
        <w:widowControl/>
        <w:spacing w:before="120" w:beforeAutospacing="0" w:after="120" w:afterAutospacing="0" w:line="480" w:lineRule="atLeast"/>
        <w:ind w:left="-180" w:right="-180" w:firstLine="336"/>
        <w:jc w:val="both"/>
        <w:rPr>
          <w:rFonts w:ascii="仿宋_GB2312" w:hAnsi="仿宋" w:eastAsia="仿宋_GB2312" w:cs="仿宋"/>
          <w:bCs/>
          <w:sz w:val="32"/>
          <w:szCs w:val="32"/>
        </w:rPr>
      </w:pPr>
    </w:p>
    <w:p>
      <w:pPr>
        <w:pStyle w:val="5"/>
        <w:widowControl/>
        <w:spacing w:before="120" w:beforeAutospacing="0" w:after="120" w:afterAutospacing="0" w:line="480" w:lineRule="atLeast"/>
        <w:ind w:left="-180" w:right="-180" w:firstLine="336"/>
        <w:jc w:val="both"/>
        <w:rPr>
          <w:rFonts w:ascii="仿宋_GB2312" w:hAnsi="仿宋" w:eastAsia="仿宋_GB2312" w:cs="仿宋"/>
          <w:bCs/>
          <w:sz w:val="32"/>
          <w:szCs w:val="32"/>
        </w:rPr>
      </w:pPr>
    </w:p>
    <w:p>
      <w:pPr>
        <w:pStyle w:val="5"/>
        <w:widowControl/>
        <w:spacing w:before="120" w:beforeAutospacing="0" w:after="120" w:afterAutospacing="0" w:line="480" w:lineRule="atLeast"/>
        <w:ind w:left="-180" w:right="-180" w:firstLine="336"/>
        <w:jc w:val="both"/>
        <w:rPr>
          <w:rFonts w:ascii="仿宋_GB2312" w:hAnsi="仿宋" w:eastAsia="仿宋_GB2312" w:cs="仿宋"/>
          <w:bCs/>
          <w:sz w:val="32"/>
          <w:szCs w:val="32"/>
        </w:rPr>
      </w:pPr>
    </w:p>
    <w:p>
      <w:pPr>
        <w:pStyle w:val="5"/>
        <w:widowControl/>
        <w:spacing w:before="120" w:beforeAutospacing="0" w:after="120" w:afterAutospacing="0" w:line="480" w:lineRule="atLeast"/>
        <w:ind w:left="-180" w:right="-180" w:firstLine="336"/>
        <w:jc w:val="both"/>
        <w:rPr>
          <w:rFonts w:ascii="仿宋_GB2312" w:hAnsi="仿宋" w:eastAsia="仿宋_GB2312" w:cs="仿宋"/>
          <w:bCs/>
          <w:sz w:val="32"/>
          <w:szCs w:val="32"/>
        </w:rPr>
      </w:pPr>
    </w:p>
    <w:p>
      <w:pPr>
        <w:pStyle w:val="5"/>
        <w:widowControl/>
        <w:spacing w:before="120" w:beforeAutospacing="0" w:after="120" w:afterAutospacing="0" w:line="480" w:lineRule="atLeast"/>
        <w:ind w:right="-180"/>
        <w:jc w:val="both"/>
        <w:rPr>
          <w:rFonts w:ascii="仿宋_GB2312" w:hAnsi="仿宋" w:eastAsia="仿宋_GB2312" w:cs="仿宋"/>
          <w:bCs/>
          <w:sz w:val="32"/>
          <w:szCs w:val="32"/>
        </w:rPr>
      </w:pPr>
    </w:p>
    <w:p>
      <w:pPr>
        <w:pStyle w:val="5"/>
        <w:widowControl/>
        <w:spacing w:before="120" w:beforeAutospacing="0" w:after="120" w:afterAutospacing="0" w:line="480" w:lineRule="atLeast"/>
        <w:ind w:left="-180" w:right="-180" w:firstLine="336"/>
        <w:jc w:val="both"/>
        <w:rPr>
          <w:rFonts w:ascii="仿宋_GB2312" w:hAnsi="仿宋" w:eastAsia="仿宋_GB2312" w:cs="仿宋"/>
          <w:bCs/>
          <w:sz w:val="32"/>
          <w:szCs w:val="32"/>
        </w:rPr>
      </w:pPr>
    </w:p>
    <w:p>
      <w:pPr>
        <w:pStyle w:val="5"/>
        <w:widowControl/>
        <w:spacing w:before="120" w:beforeAutospacing="0" w:after="120" w:afterAutospacing="0" w:line="480" w:lineRule="atLeast"/>
        <w:ind w:left="-180" w:right="-180" w:firstLine="336"/>
        <w:jc w:val="both"/>
        <w:rPr>
          <w:rFonts w:ascii="仿宋_GB2312" w:hAnsi="仿宋" w:eastAsia="仿宋_GB2312" w:cs="仿宋"/>
          <w:bCs/>
          <w:sz w:val="32"/>
          <w:szCs w:val="32"/>
        </w:rPr>
      </w:pPr>
    </w:p>
    <w:p>
      <w:pPr>
        <w:pStyle w:val="5"/>
        <w:widowControl/>
        <w:spacing w:before="120" w:beforeAutospacing="0" w:after="120" w:afterAutospacing="0" w:line="480" w:lineRule="atLeast"/>
        <w:ind w:left="-180" w:right="-180" w:firstLine="336"/>
        <w:jc w:val="both"/>
        <w:rPr>
          <w:rFonts w:ascii="仿宋_GB2312" w:hAnsi="仿宋" w:eastAsia="仿宋_GB2312" w:cs="仿宋"/>
          <w:bCs/>
          <w:sz w:val="32"/>
          <w:szCs w:val="32"/>
        </w:rPr>
      </w:pPr>
    </w:p>
    <w:p>
      <w:pPr>
        <w:pStyle w:val="5"/>
        <w:widowControl/>
        <w:spacing w:before="120" w:beforeAutospacing="0" w:after="120" w:afterAutospacing="0" w:line="480" w:lineRule="atLeast"/>
        <w:ind w:left="-180" w:right="-180" w:firstLine="336"/>
        <w:jc w:val="both"/>
        <w:rPr>
          <w:rFonts w:ascii="仿宋_GB2312" w:hAnsi="仿宋" w:eastAsia="仿宋_GB2312" w:cs="仿宋"/>
          <w:bCs/>
          <w:sz w:val="32"/>
          <w:szCs w:val="32"/>
        </w:rPr>
      </w:pPr>
    </w:p>
    <w:p>
      <w:pPr>
        <w:pStyle w:val="5"/>
        <w:widowControl/>
        <w:spacing w:before="120" w:beforeAutospacing="0" w:after="120" w:afterAutospacing="0" w:line="480" w:lineRule="atLeast"/>
        <w:ind w:left="-180" w:right="-180" w:firstLine="336"/>
        <w:jc w:val="both"/>
        <w:rPr>
          <w:rFonts w:ascii="仿宋_GB2312" w:hAnsi="仿宋" w:eastAsia="仿宋_GB2312" w:cs="仿宋"/>
          <w:bCs/>
          <w:sz w:val="32"/>
          <w:szCs w:val="32"/>
        </w:rPr>
      </w:pPr>
    </w:p>
    <w:p>
      <w:pPr>
        <w:pStyle w:val="5"/>
        <w:widowControl/>
        <w:spacing w:before="120" w:beforeAutospacing="0" w:after="120" w:afterAutospacing="0" w:line="480" w:lineRule="atLeast"/>
        <w:ind w:left="-180" w:right="-180" w:firstLine="336"/>
        <w:jc w:val="both"/>
        <w:rPr>
          <w:rFonts w:ascii="仿宋_GB2312" w:hAnsi="仿宋" w:eastAsia="仿宋_GB2312" w:cs="仿宋"/>
          <w:bCs/>
          <w:sz w:val="32"/>
          <w:szCs w:val="32"/>
        </w:rPr>
      </w:pPr>
    </w:p>
    <w:p>
      <w:pPr>
        <w:pStyle w:val="5"/>
        <w:widowControl/>
        <w:spacing w:before="120" w:beforeAutospacing="0" w:after="120" w:afterAutospacing="0" w:line="480" w:lineRule="atLeast"/>
        <w:ind w:left="-180" w:right="-180" w:firstLine="336"/>
        <w:jc w:val="both"/>
        <w:rPr>
          <w:rFonts w:ascii="仿宋_GB2312" w:hAnsi="仿宋" w:eastAsia="仿宋_GB2312" w:cs="仿宋"/>
          <w:bCs/>
          <w:sz w:val="32"/>
          <w:szCs w:val="32"/>
        </w:rPr>
      </w:pPr>
    </w:p>
    <w:p>
      <w:pPr>
        <w:pStyle w:val="5"/>
        <w:widowControl/>
        <w:spacing w:before="120" w:beforeAutospacing="0" w:after="120" w:afterAutospacing="0" w:line="480" w:lineRule="atLeast"/>
        <w:ind w:left="-180" w:right="-180" w:firstLine="336"/>
        <w:jc w:val="both"/>
        <w:rPr>
          <w:rFonts w:ascii="仿宋_GB2312" w:hAnsi="仿宋" w:eastAsia="仿宋_GB2312" w:cs="仿宋"/>
          <w:bCs/>
          <w:sz w:val="32"/>
          <w:szCs w:val="32"/>
        </w:rPr>
      </w:pPr>
    </w:p>
    <w:p>
      <w:pPr>
        <w:pStyle w:val="5"/>
        <w:widowControl/>
        <w:spacing w:before="120" w:beforeAutospacing="0" w:after="120" w:afterAutospacing="0" w:line="480" w:lineRule="atLeast"/>
        <w:ind w:left="-180" w:right="-180" w:firstLine="336"/>
        <w:jc w:val="both"/>
        <w:rPr>
          <w:rFonts w:ascii="仿宋_GB2312" w:hAnsi="仿宋" w:eastAsia="仿宋_GB2312" w:cs="仿宋"/>
          <w:bCs/>
          <w:sz w:val="32"/>
          <w:szCs w:val="32"/>
        </w:rPr>
      </w:pPr>
    </w:p>
    <w:p>
      <w:pPr>
        <w:pStyle w:val="5"/>
        <w:widowControl/>
        <w:spacing w:before="120" w:beforeAutospacing="0" w:after="120" w:afterAutospacing="0" w:line="480" w:lineRule="atLeast"/>
        <w:ind w:left="-180" w:right="-180" w:firstLine="336"/>
        <w:jc w:val="both"/>
        <w:rPr>
          <w:rFonts w:ascii="仿宋_GB2312" w:hAnsi="仿宋" w:eastAsia="仿宋_GB2312" w:cs="仿宋"/>
          <w:bCs/>
          <w:sz w:val="32"/>
          <w:szCs w:val="32"/>
        </w:rPr>
      </w:pPr>
    </w:p>
    <w:p>
      <w:pPr>
        <w:pBdr>
          <w:bottom w:val="single" w:color="auto" w:sz="6" w:space="1"/>
        </w:pBdr>
        <w:spacing w:line="560" w:lineRule="exact"/>
        <w:rPr>
          <w:rFonts w:ascii="仿宋_GB2312" w:hAnsi="宋体" w:eastAsia="仿宋_GB2312"/>
          <w:sz w:val="32"/>
        </w:rPr>
      </w:pPr>
    </w:p>
    <w:p>
      <w:pPr>
        <w:pBdr>
          <w:bottom w:val="single" w:color="auto" w:sz="6" w:space="1"/>
        </w:pBdr>
        <w:spacing w:line="560" w:lineRule="exact"/>
        <w:rPr>
          <w:rFonts w:ascii="仿宋_GB2312" w:hAnsi="宋体" w:eastAsia="仿宋_GB2312"/>
          <w:sz w:val="32"/>
        </w:rPr>
      </w:pPr>
    </w:p>
    <w:p>
      <w:pPr>
        <w:pBdr>
          <w:bottom w:val="single" w:color="auto" w:sz="6" w:space="1"/>
        </w:pBdr>
        <w:spacing w:line="560" w:lineRule="exact"/>
        <w:rPr>
          <w:rFonts w:ascii="仿宋_GB2312" w:hAnsi="宋体" w:eastAsia="仿宋_GB2312"/>
          <w:sz w:val="32"/>
        </w:rPr>
      </w:pPr>
    </w:p>
    <w:p>
      <w:pPr>
        <w:spacing w:line="520" w:lineRule="exact"/>
        <w:ind w:firstLine="280" w:firstLineChars="1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抄送:杨副院长。</w:t>
      </w:r>
    </w:p>
    <w:p>
      <w:pPr>
        <w:spacing w:line="520" w:lineRule="exact"/>
        <w:ind w:firstLine="980" w:firstLineChars="35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教务部、资产与财务部。</w:t>
      </w:r>
    </w:p>
    <w:p>
      <w:pPr>
        <w:pBdr>
          <w:top w:val="single" w:color="auto" w:sz="6" w:space="0"/>
          <w:bottom w:val="single" w:color="auto" w:sz="6" w:space="1"/>
        </w:pBdr>
        <w:spacing w:line="520" w:lineRule="exact"/>
        <w:ind w:firstLine="280" w:firstLineChars="1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福建师范大学协和学院创新创业学院      202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/>
          <w:sz w:val="28"/>
          <w:szCs w:val="28"/>
        </w:rPr>
        <w:t>年4月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22</w:t>
      </w:r>
      <w:r>
        <w:rPr>
          <w:rFonts w:hint="eastAsia" w:ascii="仿宋_GB2312" w:hAnsi="仿宋" w:eastAsia="仿宋_GB2312"/>
          <w:sz w:val="28"/>
          <w:szCs w:val="28"/>
        </w:rPr>
        <w:t xml:space="preserve">日印发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nsolas">
    <w:panose1 w:val="020B0609020204030204"/>
    <w:charset w:val="00"/>
    <w:family w:val="modern"/>
    <w:pitch w:val="default"/>
    <w:sig w:usb0="E10002FF" w:usb1="4000FCFF" w:usb2="00000009" w:usb3="00000000" w:csb0="600001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21C5287"/>
    <w:rsid w:val="00176B06"/>
    <w:rsid w:val="002759AA"/>
    <w:rsid w:val="005A427E"/>
    <w:rsid w:val="008A13EB"/>
    <w:rsid w:val="00945654"/>
    <w:rsid w:val="00A07448"/>
    <w:rsid w:val="00B46074"/>
    <w:rsid w:val="00BA4D32"/>
    <w:rsid w:val="00C140ED"/>
    <w:rsid w:val="00C21F7D"/>
    <w:rsid w:val="00D926D6"/>
    <w:rsid w:val="00E85716"/>
    <w:rsid w:val="00ED390F"/>
    <w:rsid w:val="00FE6C64"/>
    <w:rsid w:val="021C5287"/>
    <w:rsid w:val="0B7D0131"/>
    <w:rsid w:val="0E74581B"/>
    <w:rsid w:val="32B62C73"/>
    <w:rsid w:val="34D20B69"/>
    <w:rsid w:val="524C6991"/>
    <w:rsid w:val="566D3CDA"/>
    <w:rsid w:val="6F011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9"/>
    <w:qFormat/>
    <w:uiPriority w:val="0"/>
    <w:rPr>
      <w:sz w:val="18"/>
      <w:szCs w:val="18"/>
    </w:rPr>
  </w:style>
  <w:style w:type="paragraph" w:styleId="3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8">
    <w:name w:val="Strong"/>
    <w:basedOn w:val="7"/>
    <w:qFormat/>
    <w:uiPriority w:val="0"/>
    <w:rPr>
      <w:b/>
      <w:bCs/>
    </w:rPr>
  </w:style>
  <w:style w:type="character" w:styleId="9">
    <w:name w:val="FollowedHyperlink"/>
    <w:basedOn w:val="7"/>
    <w:qFormat/>
    <w:uiPriority w:val="0"/>
    <w:rPr>
      <w:color w:val="262626"/>
      <w:u w:val="none"/>
    </w:rPr>
  </w:style>
  <w:style w:type="character" w:styleId="10">
    <w:name w:val="HTML Definition"/>
    <w:basedOn w:val="7"/>
    <w:qFormat/>
    <w:uiPriority w:val="0"/>
    <w:rPr>
      <w:i/>
      <w:iCs/>
    </w:rPr>
  </w:style>
  <w:style w:type="character" w:styleId="11">
    <w:name w:val="Hyperlink"/>
    <w:basedOn w:val="7"/>
    <w:qFormat/>
    <w:uiPriority w:val="0"/>
    <w:rPr>
      <w:color w:val="262626"/>
      <w:u w:val="none"/>
    </w:rPr>
  </w:style>
  <w:style w:type="character" w:styleId="12">
    <w:name w:val="HTML Code"/>
    <w:basedOn w:val="7"/>
    <w:qFormat/>
    <w:uiPriority w:val="0"/>
    <w:rPr>
      <w:rFonts w:hint="default" w:ascii="Consolas" w:hAnsi="Consolas" w:eastAsia="Consolas" w:cs="Consolas"/>
      <w:color w:val="C7254E"/>
      <w:sz w:val="21"/>
      <w:szCs w:val="21"/>
      <w:shd w:val="clear" w:color="auto" w:fill="F9F2F4"/>
    </w:rPr>
  </w:style>
  <w:style w:type="character" w:styleId="13">
    <w:name w:val="HTML Keyboard"/>
    <w:basedOn w:val="7"/>
    <w:qFormat/>
    <w:uiPriority w:val="0"/>
    <w:rPr>
      <w:rFonts w:ascii="Consolas" w:hAnsi="Consolas" w:eastAsia="Consolas" w:cs="Consolas"/>
      <w:color w:val="FFFFFF"/>
      <w:sz w:val="21"/>
      <w:szCs w:val="21"/>
      <w:shd w:val="clear" w:color="auto" w:fill="333333"/>
    </w:rPr>
  </w:style>
  <w:style w:type="character" w:styleId="14">
    <w:name w:val="HTML Sample"/>
    <w:basedOn w:val="7"/>
    <w:qFormat/>
    <w:uiPriority w:val="0"/>
    <w:rPr>
      <w:rFonts w:hint="default" w:ascii="Consolas" w:hAnsi="Consolas" w:eastAsia="Consolas" w:cs="Consolas"/>
      <w:sz w:val="21"/>
      <w:szCs w:val="21"/>
    </w:rPr>
  </w:style>
  <w:style w:type="character" w:customStyle="1" w:styleId="15">
    <w:name w:val="news_date"/>
    <w:basedOn w:val="7"/>
    <w:qFormat/>
    <w:uiPriority w:val="0"/>
    <w:rPr>
      <w:color w:val="9D9D9D"/>
    </w:rPr>
  </w:style>
  <w:style w:type="character" w:customStyle="1" w:styleId="16">
    <w:name w:val="more_text"/>
    <w:basedOn w:val="7"/>
    <w:qFormat/>
    <w:uiPriority w:val="0"/>
    <w:rPr>
      <w:rFonts w:ascii="微软雅黑" w:hAnsi="微软雅黑" w:eastAsia="微软雅黑" w:cs="微软雅黑"/>
      <w:b/>
      <w:bCs/>
      <w:color w:val="FFFFFF"/>
      <w:sz w:val="24"/>
      <w:szCs w:val="24"/>
    </w:rPr>
  </w:style>
  <w:style w:type="character" w:customStyle="1" w:styleId="17">
    <w:name w:val="页眉 字符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8">
    <w:name w:val="页脚 字符"/>
    <w:basedOn w:val="7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9">
    <w:name w:val="批注框文本 字符"/>
    <w:basedOn w:val="7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219</Words>
  <Characters>243</Characters>
  <Lines>2</Lines>
  <Paragraphs>1</Paragraphs>
  <TotalTime>106</TotalTime>
  <ScaleCrop>false</ScaleCrop>
  <LinksUpToDate>false</LinksUpToDate>
  <CharactersWithSpaces>309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2021-04-14T02:28:00Z</dcterms:created>
  <dc:creator>一腔孤勇_</dc:creator>
  <cp:lastModifiedBy>请叫我蔚哥⊙▽⊙</cp:lastModifiedBy>
  <cp:lastPrinted>2022-04-22T01:37:00Z</cp:lastPrinted>
  <dcterms:modified xsi:type="dcterms:W3CDTF">2022-04-22T03:51:42Z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74BBF47DD960433BBC3344FCEE3AA247</vt:lpwstr>
  </property>
  <property fmtid="{D5CDD505-2E9C-101B-9397-08002B2CF9AE}" pid="4" name="commondata">
    <vt:lpwstr>eyJoZGlkIjoiMmM1OTJiNGJlZGZlOTM2NzMxNDA2YTVhNmQwYTRkZWMifQ==</vt:lpwstr>
  </property>
</Properties>
</file>