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86A7A2">
      <w:pPr>
        <w:pStyle w:val="7"/>
        <w:jc w:val="center"/>
        <w:rPr>
          <w:rFonts w:hint="default" w:ascii="Times New Roman" w:hAnsi="Times New Roman" w:eastAsia="方正小标宋简体" w:cs="方正小标宋简体"/>
          <w:bCs/>
          <w:sz w:val="44"/>
          <w:szCs w:val="44"/>
          <w:lang w:val="en-US" w:eastAsia="zh-CN"/>
        </w:rPr>
      </w:pPr>
      <w:bookmarkStart w:id="0" w:name="_GoBack"/>
      <w:r>
        <w:rPr>
          <w:rFonts w:hint="eastAsia" w:ascii="Times New Roman" w:hAnsi="Times New Roman" w:eastAsia="方正小标宋简体" w:cs="方正小标宋简体"/>
          <w:bCs/>
          <w:sz w:val="44"/>
          <w:szCs w:val="44"/>
          <w:lang w:val="en-US" w:eastAsia="zh-CN"/>
        </w:rPr>
        <w:t>陈怡晴</w:t>
      </w:r>
      <w:r>
        <w:rPr>
          <w:rFonts w:hint="eastAsia" w:ascii="Times New Roman" w:hAnsi="Times New Roman" w:eastAsia="方正小标宋简体" w:cs="方正小标宋简体"/>
          <w:bCs/>
          <w:sz w:val="44"/>
          <w:szCs w:val="44"/>
        </w:rPr>
        <w:t>：</w:t>
      </w:r>
      <w:r>
        <w:rPr>
          <w:rFonts w:hint="eastAsia" w:ascii="Times New Roman" w:hAnsi="Times New Roman" w:eastAsia="方正小标宋简体" w:cs="方正小标宋简体"/>
          <w:bCs/>
          <w:sz w:val="44"/>
          <w:szCs w:val="44"/>
          <w:lang w:eastAsia="zh-CN"/>
        </w:rPr>
        <w:t>以梦为马</w:t>
      </w:r>
      <w:r>
        <w:rPr>
          <w:rFonts w:hint="eastAsia" w:ascii="Times New Roman" w:hAnsi="Times New Roman" w:eastAsia="方正小标宋简体" w:cs="方正小标宋简体"/>
          <w:bCs/>
          <w:sz w:val="44"/>
          <w:szCs w:val="44"/>
          <w:lang w:val="en-US" w:eastAsia="zh-CN"/>
        </w:rPr>
        <w:t xml:space="preserve"> 不负韶华</w:t>
      </w:r>
    </w:p>
    <w:p w14:paraId="022922CD">
      <w:pPr>
        <w:keepNext w:val="0"/>
        <w:keepLines w:val="0"/>
        <w:pageBreakBefore w:val="0"/>
        <w:widowControl w:val="0"/>
        <w:kinsoku/>
        <w:wordWrap/>
        <w:overflowPunct/>
        <w:topLinePunct w:val="0"/>
        <w:bidi w:val="0"/>
        <w:snapToGrid w:val="0"/>
        <w:spacing w:line="600" w:lineRule="exact"/>
        <w:jc w:val="center"/>
        <w:textAlignment w:val="auto"/>
        <w:rPr>
          <w:rFonts w:hint="eastAsia" w:ascii="Times New Roman" w:hAnsi="Times New Roman" w:eastAsia="仿宋" w:cs="仿宋_GB2312"/>
          <w:sz w:val="32"/>
          <w:szCs w:val="32"/>
        </w:rPr>
      </w:pPr>
      <w:r>
        <w:rPr>
          <w:rFonts w:hint="eastAsia" w:ascii="方正小标宋简体" w:hAnsi="方正小标宋简体" w:eastAsia="方正小标宋简体" w:cs="方正小标宋简体"/>
          <w:sz w:val="32"/>
          <w:szCs w:val="40"/>
          <w:lang w:val="en-US" w:eastAsia="zh-CN"/>
        </w:rPr>
        <w:t>——</w:t>
      </w:r>
      <w:r>
        <w:rPr>
          <w:rFonts w:hint="eastAsia" w:ascii="Times New Roman" w:hAnsi="Times New Roman" w:eastAsia="仿宋" w:cs="仿宋_GB2312"/>
          <w:sz w:val="32"/>
          <w:szCs w:val="32"/>
          <w:lang w:eastAsia="zh-CN"/>
        </w:rPr>
        <w:t>福建师范大学国家</w:t>
      </w:r>
      <w:r>
        <w:rPr>
          <w:rFonts w:hint="eastAsia" w:ascii="Times New Roman" w:hAnsi="Times New Roman" w:eastAsia="仿宋" w:cs="仿宋_GB2312"/>
          <w:sz w:val="32"/>
          <w:szCs w:val="32"/>
        </w:rPr>
        <w:t>奖学金获得者</w:t>
      </w:r>
      <w:r>
        <w:rPr>
          <w:rFonts w:hint="eastAsia" w:ascii="Times New Roman" w:hAnsi="Times New Roman" w:eastAsia="仿宋" w:cs="仿宋_GB2312"/>
          <w:sz w:val="32"/>
          <w:szCs w:val="32"/>
          <w:lang w:eastAsia="zh-CN"/>
        </w:rPr>
        <w:t>陈怡晴</w:t>
      </w:r>
      <w:r>
        <w:rPr>
          <w:rFonts w:hint="eastAsia" w:ascii="Times New Roman" w:hAnsi="Times New Roman" w:eastAsia="仿宋" w:cs="仿宋_GB2312"/>
          <w:sz w:val="32"/>
          <w:szCs w:val="32"/>
        </w:rPr>
        <w:t>事迹材料</w:t>
      </w:r>
    </w:p>
    <w:bookmarkEnd w:id="0"/>
    <w:p w14:paraId="6DE11490">
      <w:pPr>
        <w:keepNext w:val="0"/>
        <w:keepLines w:val="0"/>
        <w:pageBreakBefore w:val="0"/>
        <w:widowControl w:val="0"/>
        <w:kinsoku/>
        <w:wordWrap/>
        <w:overflowPunct/>
        <w:topLinePunct w:val="0"/>
        <w:bidi w:val="0"/>
        <w:snapToGrid w:val="0"/>
        <w:spacing w:line="600" w:lineRule="exact"/>
        <w:jc w:val="center"/>
        <w:textAlignment w:val="auto"/>
        <w:rPr>
          <w:rFonts w:hint="default" w:ascii="Times New Roman" w:hAnsi="Times New Roman" w:eastAsia="仿宋" w:cs="仿宋_GB2312"/>
          <w:sz w:val="32"/>
          <w:szCs w:val="32"/>
          <w:lang w:val="en-US" w:eastAsia="zh-CN"/>
        </w:rPr>
      </w:pPr>
    </w:p>
    <w:p w14:paraId="0459CA08">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sz w:val="32"/>
          <w:szCs w:val="40"/>
        </w:rPr>
      </w:pPr>
      <w:r>
        <w:rPr>
          <w:rFonts w:hint="eastAsia" w:ascii="仿宋_GB2312" w:hAnsi="仿宋_GB2312" w:eastAsia="仿宋_GB2312" w:cs="仿宋_GB2312"/>
          <w:sz w:val="32"/>
          <w:szCs w:val="40"/>
          <w:lang w:val="en-US" w:eastAsia="zh-CN"/>
        </w:rPr>
        <w:t>陈怡晴</w:t>
      </w:r>
      <w:r>
        <w:rPr>
          <w:rFonts w:hint="eastAsia" w:ascii="仿宋_GB2312" w:hAnsi="仿宋_GB2312" w:eastAsia="仿宋_GB2312" w:cs="仿宋_GB2312"/>
          <w:sz w:val="32"/>
          <w:szCs w:val="40"/>
        </w:rPr>
        <w:t>，</w:t>
      </w:r>
      <w:r>
        <w:rPr>
          <w:rFonts w:hint="eastAsia" w:ascii="仿宋_GB2312" w:hAnsi="仿宋_GB2312" w:eastAsia="仿宋_GB2312" w:cs="仿宋_GB2312"/>
          <w:sz w:val="32"/>
          <w:szCs w:val="40"/>
          <w:lang w:val="en-US" w:eastAsia="zh-CN"/>
        </w:rPr>
        <w:t>女</w:t>
      </w:r>
      <w:r>
        <w:rPr>
          <w:rFonts w:hint="eastAsia" w:ascii="仿宋_GB2312" w:hAnsi="仿宋_GB2312" w:eastAsia="仿宋_GB2312" w:cs="仿宋_GB2312"/>
          <w:sz w:val="32"/>
          <w:szCs w:val="40"/>
        </w:rPr>
        <w:t>，</w:t>
      </w:r>
      <w:r>
        <w:rPr>
          <w:rFonts w:hint="eastAsia" w:ascii="仿宋_GB2312" w:hAnsi="仿宋_GB2312" w:eastAsia="仿宋_GB2312" w:cs="仿宋_GB2312"/>
          <w:sz w:val="32"/>
          <w:szCs w:val="40"/>
          <w:lang w:val="en-US" w:eastAsia="zh-CN"/>
        </w:rPr>
        <w:t>汉族</w:t>
      </w:r>
      <w:r>
        <w:rPr>
          <w:rFonts w:hint="eastAsia" w:ascii="仿宋_GB2312" w:hAnsi="仿宋_GB2312" w:eastAsia="仿宋_GB2312" w:cs="仿宋_GB2312"/>
          <w:sz w:val="32"/>
          <w:szCs w:val="40"/>
        </w:rPr>
        <w:t>，</w:t>
      </w:r>
      <w:r>
        <w:rPr>
          <w:rFonts w:hint="eastAsia" w:ascii="仿宋_GB2312" w:hAnsi="仿宋_GB2312" w:eastAsia="仿宋_GB2312" w:cs="仿宋_GB2312"/>
          <w:sz w:val="32"/>
          <w:szCs w:val="40"/>
          <w:lang w:val="en-US" w:eastAsia="zh-CN"/>
        </w:rPr>
        <w:t>××年×月生</w:t>
      </w:r>
      <w:r>
        <w:rPr>
          <w:rFonts w:hint="eastAsia" w:ascii="仿宋_GB2312" w:hAnsi="仿宋_GB2312" w:eastAsia="仿宋_GB2312" w:cs="仿宋_GB2312"/>
          <w:sz w:val="32"/>
          <w:szCs w:val="40"/>
        </w:rPr>
        <w:t>，</w:t>
      </w:r>
      <w:r>
        <w:rPr>
          <w:rFonts w:hint="eastAsia" w:ascii="仿宋_GB2312" w:hAnsi="仿宋_GB2312" w:eastAsia="仿宋_GB2312" w:cs="仿宋_GB2312"/>
          <w:b w:val="0"/>
          <w:bCs w:val="0"/>
          <w:sz w:val="32"/>
          <w:szCs w:val="40"/>
          <w:lang w:val="en-US" w:eastAsia="zh-CN"/>
        </w:rPr>
        <w:t>福建师范</w:t>
      </w:r>
      <w:r>
        <w:rPr>
          <w:rFonts w:hint="eastAsia" w:ascii="仿宋_GB2312" w:hAnsi="仿宋_GB2312" w:eastAsia="仿宋_GB2312" w:cs="仿宋_GB2312"/>
          <w:sz w:val="32"/>
          <w:szCs w:val="40"/>
        </w:rPr>
        <w:t>大学</w:t>
      </w:r>
      <w:r>
        <w:rPr>
          <w:rFonts w:hint="eastAsia" w:ascii="仿宋_GB2312" w:hAnsi="仿宋_GB2312" w:eastAsia="仿宋_GB2312" w:cs="仿宋_GB2312"/>
          <w:sz w:val="32"/>
          <w:szCs w:val="40"/>
          <w:lang w:val="en-US" w:eastAsia="zh-CN"/>
        </w:rPr>
        <w:t>××</w:t>
      </w:r>
      <w:r>
        <w:rPr>
          <w:rFonts w:hint="eastAsia" w:ascii="仿宋_GB2312" w:hAnsi="仿宋_GB2312" w:eastAsia="仿宋_GB2312" w:cs="仿宋_GB2312"/>
          <w:sz w:val="32"/>
          <w:szCs w:val="40"/>
        </w:rPr>
        <w:t>学院</w:t>
      </w:r>
      <w:r>
        <w:rPr>
          <w:rFonts w:hint="eastAsia" w:ascii="仿宋_GB2312" w:hAnsi="仿宋_GB2312" w:eastAsia="仿宋_GB2312" w:cs="仿宋_GB2312"/>
          <w:b w:val="0"/>
          <w:bCs w:val="0"/>
          <w:sz w:val="32"/>
          <w:szCs w:val="40"/>
          <w:lang w:val="en-US" w:eastAsia="zh-CN"/>
        </w:rPr>
        <w:t>2018</w:t>
      </w:r>
      <w:r>
        <w:rPr>
          <w:rFonts w:hint="eastAsia" w:ascii="仿宋_GB2312" w:hAnsi="仿宋_GB2312" w:eastAsia="仿宋_GB2312" w:cs="仿宋_GB2312"/>
          <w:b w:val="0"/>
          <w:bCs w:val="0"/>
          <w:sz w:val="32"/>
          <w:szCs w:val="40"/>
          <w:lang w:eastAsia="zh-CN"/>
        </w:rPr>
        <w:t>级</w:t>
      </w:r>
      <w:r>
        <w:rPr>
          <w:rFonts w:hint="eastAsia" w:ascii="仿宋_GB2312" w:hAnsi="仿宋_GB2312" w:eastAsia="仿宋_GB2312" w:cs="仿宋_GB2312"/>
          <w:b w:val="0"/>
          <w:bCs w:val="0"/>
          <w:sz w:val="32"/>
          <w:szCs w:val="40"/>
          <w:lang w:val="en-US" w:eastAsia="zh-CN"/>
        </w:rPr>
        <w:t>生物科学（师范）</w:t>
      </w:r>
      <w:r>
        <w:rPr>
          <w:rFonts w:hint="eastAsia" w:ascii="仿宋_GB2312" w:hAnsi="仿宋_GB2312" w:eastAsia="仿宋_GB2312" w:cs="仿宋_GB2312"/>
          <w:sz w:val="32"/>
          <w:szCs w:val="40"/>
        </w:rPr>
        <w:t>专业学生，</w:t>
      </w:r>
      <w:r>
        <w:rPr>
          <w:rFonts w:hint="eastAsia" w:ascii="仿宋_GB2312" w:hAnsi="仿宋_GB2312" w:eastAsia="仿宋_GB2312" w:cs="仿宋_GB2312"/>
          <w:sz w:val="32"/>
          <w:szCs w:val="40"/>
          <w:lang w:val="en-US" w:eastAsia="zh-CN"/>
        </w:rPr>
        <w:t>中共党员</w:t>
      </w:r>
      <w:r>
        <w:rPr>
          <w:rFonts w:hint="eastAsia" w:ascii="仿宋_GB2312" w:hAnsi="仿宋_GB2312" w:eastAsia="仿宋_GB2312" w:cs="仿宋_GB2312"/>
          <w:sz w:val="32"/>
          <w:szCs w:val="40"/>
        </w:rPr>
        <w:t>，现任福建师范大学生命科学学院本科生青松第一党支部副书记</w:t>
      </w:r>
      <w:r>
        <w:rPr>
          <w:rFonts w:hint="eastAsia" w:ascii="仿宋_GB2312" w:hAnsi="仿宋_GB2312" w:eastAsia="仿宋_GB2312" w:cs="仿宋_GB2312"/>
          <w:sz w:val="32"/>
          <w:szCs w:val="40"/>
          <w:lang w:eastAsia="zh-CN"/>
        </w:rPr>
        <w:t>，</w:t>
      </w:r>
      <w:r>
        <w:rPr>
          <w:rFonts w:hint="eastAsia" w:ascii="仿宋_GB2312" w:hAnsi="仿宋_GB2312" w:eastAsia="仿宋_GB2312" w:cs="仿宋_GB2312"/>
          <w:sz w:val="32"/>
          <w:szCs w:val="40"/>
          <w:lang w:val="en-US" w:eastAsia="zh-CN"/>
        </w:rPr>
        <w:t>已推免至××大学××专业攻读硕士学位</w:t>
      </w:r>
      <w:r>
        <w:rPr>
          <w:rFonts w:hint="eastAsia" w:ascii="仿宋_GB2312" w:hAnsi="仿宋_GB2312" w:eastAsia="仿宋_GB2312" w:cs="仿宋_GB2312"/>
          <w:sz w:val="32"/>
          <w:szCs w:val="40"/>
        </w:rPr>
        <w:t>。</w:t>
      </w:r>
    </w:p>
    <w:p w14:paraId="182A0DC6">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jc w:val="center"/>
        <w:textAlignment w:val="auto"/>
        <w:rPr>
          <w:rFonts w:hint="eastAsia" w:ascii="仿宋_GB2312" w:hAnsi="仿宋_GB2312" w:eastAsia="仿宋_GB2312" w:cs="仿宋_GB2312"/>
          <w:b/>
          <w:bCs/>
          <w:sz w:val="32"/>
          <w:szCs w:val="40"/>
          <w:lang w:eastAsia="zh-CN"/>
        </w:rPr>
      </w:pPr>
      <w:r>
        <w:rPr>
          <w:rFonts w:hint="eastAsia" w:ascii="仿宋_GB2312" w:hAnsi="仿宋_GB2312" w:eastAsia="仿宋_GB2312" w:cs="仿宋_GB2312"/>
          <w:b/>
          <w:bCs/>
          <w:sz w:val="32"/>
          <w:szCs w:val="40"/>
          <w:lang w:eastAsia="zh-CN"/>
        </w:rPr>
        <w:t>从心出发，坚定所爱</w:t>
      </w:r>
    </w:p>
    <w:p w14:paraId="5CBDE2B2">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初中初次接触生物科学，她便为之着迷，并在不断的探索中坚定热爱——而这份热爱的启蒙和发展就是她的生物老师们。为传递这份热爱，她</w:t>
      </w:r>
      <w:r>
        <w:rPr>
          <w:rFonts w:hint="eastAsia" w:ascii="仿宋_GB2312" w:hAnsi="仿宋_GB2312" w:eastAsia="仿宋_GB2312" w:cs="仿宋_GB2312"/>
          <w:sz w:val="32"/>
          <w:szCs w:val="40"/>
        </w:rPr>
        <w:t>心中铭记“人才有高下，知物由学，学之乃知，不问不识</w:t>
      </w:r>
      <w:r>
        <w:rPr>
          <w:rFonts w:hint="eastAsia" w:ascii="仿宋_GB2312" w:hAnsi="仿宋_GB2312" w:eastAsia="仿宋_GB2312" w:cs="仿宋_GB2312"/>
          <w:sz w:val="32"/>
          <w:szCs w:val="40"/>
          <w:lang w:eastAsia="zh-CN"/>
        </w:rPr>
        <w:t>”</w:t>
      </w:r>
      <w:r>
        <w:rPr>
          <w:rFonts w:hint="eastAsia" w:ascii="仿宋_GB2312" w:hAnsi="仿宋_GB2312" w:eastAsia="仿宋_GB2312" w:cs="仿宋_GB2312"/>
          <w:sz w:val="32"/>
          <w:szCs w:val="40"/>
        </w:rPr>
        <w:t>，一直以谦卑、自信的态度、脚踏实地的努力</w:t>
      </w:r>
      <w:r>
        <w:rPr>
          <w:rFonts w:hint="eastAsia" w:ascii="仿宋_GB2312" w:hAnsi="仿宋_GB2312" w:eastAsia="仿宋_GB2312" w:cs="仿宋_GB2312"/>
          <w:sz w:val="32"/>
          <w:szCs w:val="40"/>
          <w:lang w:val="en-US" w:eastAsia="zh-CN"/>
        </w:rPr>
        <w:t>着，或站在三尺讲台讲述着生命世界的美丽、或忙碌在实验室里探索生物世界的奥秘</w:t>
      </w:r>
      <w:r>
        <w:rPr>
          <w:rFonts w:hint="eastAsia" w:ascii="仿宋_GB2312" w:hAnsi="仿宋_GB2312" w:eastAsia="仿宋_GB2312" w:cs="仿宋_GB2312"/>
          <w:sz w:val="32"/>
          <w:szCs w:val="40"/>
          <w:lang w:eastAsia="zh-CN"/>
        </w:rPr>
        <w:t>。</w:t>
      </w:r>
    </w:p>
    <w:p w14:paraId="3B8D2FEC">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jc w:val="center"/>
        <w:textAlignment w:val="auto"/>
        <w:rPr>
          <w:rFonts w:hint="eastAsia" w:ascii="仿宋_GB2312" w:hAnsi="仿宋_GB2312" w:eastAsia="仿宋_GB2312" w:cs="仿宋_GB2312"/>
          <w:b/>
          <w:bCs/>
          <w:sz w:val="32"/>
          <w:szCs w:val="40"/>
        </w:rPr>
      </w:pPr>
      <w:r>
        <w:rPr>
          <w:rFonts w:hint="eastAsia" w:ascii="仿宋_GB2312" w:hAnsi="仿宋_GB2312" w:eastAsia="仿宋_GB2312" w:cs="仿宋_GB2312"/>
          <w:b/>
          <w:bCs/>
          <w:sz w:val="32"/>
          <w:szCs w:val="40"/>
        </w:rPr>
        <w:t>严谨治学，致知力行</w:t>
      </w:r>
    </w:p>
    <w:p w14:paraId="4B2E546D">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仿宋_GB2312" w:hAnsi="仿宋_GB2312" w:eastAsia="仿宋_GB2312" w:cs="仿宋_GB2312"/>
          <w:sz w:val="32"/>
          <w:szCs w:val="40"/>
          <w:lang w:val="en-US" w:eastAsia="zh-CN"/>
        </w:rPr>
      </w:pPr>
      <w:r>
        <w:rPr>
          <w:rFonts w:hint="eastAsia" w:ascii="仿宋_GB2312" w:hAnsi="仿宋_GB2312" w:eastAsia="仿宋_GB2312" w:cs="仿宋_GB2312"/>
          <w:sz w:val="32"/>
          <w:szCs w:val="40"/>
        </w:rPr>
        <w:t>为了能够在未来充分发挥自己的潜能，做出更多的贡献，她充分利用各种时间学习各种知识和技能来提高自身的素养：学好本专业基础课程，阅读文献拓展生物学领域视野，关注最新理论知识和时事热点加强党性修养……理论学习上打好的坚实基础，帮助她高效学以致用：在实验课程中表现优异，在科研工作上稳步前进、探索真理，在支部活动中发挥“领头羊”作用……入学至今，她思想上紧跟时代潮流，知礼诚信，荣获校精神文明先进人、校优秀共青团员标兵等多项荣誉；学习上追求卓越，</w:t>
      </w:r>
      <w:r>
        <w:rPr>
          <w:rFonts w:hint="eastAsia" w:ascii="仿宋_GB2312" w:hAnsi="仿宋_GB2312" w:eastAsia="仿宋_GB2312" w:cs="仿宋_GB2312"/>
          <w:sz w:val="32"/>
          <w:szCs w:val="40"/>
          <w:lang w:val="en-US" w:eastAsia="zh-CN"/>
        </w:rPr>
        <w:t>连续两年</w:t>
      </w:r>
      <w:r>
        <w:rPr>
          <w:rFonts w:hint="eastAsia" w:ascii="仿宋_GB2312" w:hAnsi="仿宋_GB2312" w:eastAsia="仿宋_GB2312" w:cs="仿宋_GB2312"/>
          <w:sz w:val="32"/>
          <w:szCs w:val="40"/>
        </w:rPr>
        <w:t>获国家奖学金，连续</w:t>
      </w:r>
      <w:r>
        <w:rPr>
          <w:rFonts w:hint="eastAsia" w:ascii="仿宋_GB2312" w:hAnsi="仿宋_GB2312" w:eastAsia="仿宋_GB2312" w:cs="仿宋_GB2312"/>
          <w:sz w:val="32"/>
          <w:szCs w:val="40"/>
          <w:lang w:val="en-US" w:eastAsia="zh-CN"/>
        </w:rPr>
        <w:t>三</w:t>
      </w:r>
      <w:r>
        <w:rPr>
          <w:rFonts w:hint="eastAsia" w:ascii="仿宋_GB2312" w:hAnsi="仿宋_GB2312" w:eastAsia="仿宋_GB2312" w:cs="仿宋_GB2312"/>
          <w:sz w:val="32"/>
          <w:szCs w:val="40"/>
        </w:rPr>
        <w:t>年获校一等奖学金</w:t>
      </w:r>
      <w:r>
        <w:rPr>
          <w:rFonts w:hint="eastAsia" w:ascii="仿宋_GB2312" w:hAnsi="仿宋_GB2312" w:eastAsia="仿宋_GB2312" w:cs="仿宋_GB2312"/>
          <w:sz w:val="32"/>
          <w:szCs w:val="40"/>
          <w:lang w:eastAsia="zh-CN"/>
        </w:rPr>
        <w:t>；</w:t>
      </w:r>
      <w:r>
        <w:rPr>
          <w:rFonts w:hint="eastAsia" w:ascii="仿宋_GB2312" w:hAnsi="仿宋_GB2312" w:eastAsia="仿宋_GB2312" w:cs="仿宋_GB2312"/>
          <w:sz w:val="32"/>
          <w:szCs w:val="40"/>
          <w:lang w:val="en-US" w:eastAsia="zh-CN"/>
        </w:rPr>
        <w:t>竞赛上创新实践，荣获互联网+ 大学生创新创业大赛全国银奖和挑战杯大学生创业计划竞赛全国金奖的佳绩。</w:t>
      </w:r>
    </w:p>
    <w:p w14:paraId="45825778">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jc w:val="center"/>
        <w:textAlignment w:val="auto"/>
        <w:rPr>
          <w:rFonts w:hint="eastAsia" w:ascii="仿宋_GB2312" w:hAnsi="仿宋_GB2312" w:eastAsia="仿宋_GB2312" w:cs="仿宋_GB2312"/>
          <w:b/>
          <w:bCs/>
          <w:sz w:val="32"/>
          <w:szCs w:val="40"/>
        </w:rPr>
      </w:pPr>
      <w:r>
        <w:rPr>
          <w:rFonts w:hint="eastAsia" w:ascii="仿宋_GB2312" w:hAnsi="仿宋_GB2312" w:eastAsia="仿宋_GB2312" w:cs="仿宋_GB2312"/>
          <w:b/>
          <w:bCs/>
          <w:sz w:val="32"/>
          <w:szCs w:val="40"/>
        </w:rPr>
        <w:t>赓续奋斗，不忘初心</w:t>
      </w:r>
    </w:p>
    <w:p w14:paraId="02D02A04">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rPr>
        <w:t>站在“两个一百年”奋斗目标的历史交汇点上，对于未来，她还有诸多畅想</w:t>
      </w:r>
      <w:r>
        <w:rPr>
          <w:rFonts w:hint="eastAsia" w:ascii="仿宋_GB2312" w:hAnsi="仿宋_GB2312" w:eastAsia="仿宋_GB2312" w:cs="仿宋_GB2312"/>
          <w:sz w:val="32"/>
          <w:szCs w:val="40"/>
          <w:lang w:eastAsia="zh-CN"/>
        </w:rPr>
        <w:t>。</w:t>
      </w:r>
      <w:r>
        <w:rPr>
          <w:rFonts w:hint="eastAsia" w:ascii="仿宋_GB2312" w:hAnsi="仿宋_GB2312" w:eastAsia="仿宋_GB2312" w:cs="仿宋_GB2312"/>
          <w:sz w:val="32"/>
          <w:szCs w:val="40"/>
        </w:rPr>
        <w:t>“梦想从学习开始，事业靠本领成就”，研究生阶段</w:t>
      </w:r>
      <w:r>
        <w:rPr>
          <w:rFonts w:hint="eastAsia" w:ascii="仿宋_GB2312" w:hAnsi="仿宋_GB2312" w:eastAsia="仿宋_GB2312" w:cs="仿宋_GB2312"/>
          <w:sz w:val="32"/>
          <w:szCs w:val="40"/>
          <w:lang w:val="en-US" w:eastAsia="zh-CN"/>
        </w:rPr>
        <w:t>她</w:t>
      </w:r>
      <w:r>
        <w:rPr>
          <w:rFonts w:hint="eastAsia" w:ascii="仿宋_GB2312" w:hAnsi="仿宋_GB2312" w:eastAsia="仿宋_GB2312" w:cs="仿宋_GB2312"/>
          <w:sz w:val="32"/>
          <w:szCs w:val="40"/>
        </w:rPr>
        <w:t>将</w:t>
      </w:r>
      <w:r>
        <w:rPr>
          <w:rFonts w:hint="eastAsia" w:ascii="仿宋_GB2312" w:hAnsi="仿宋_GB2312" w:eastAsia="仿宋_GB2312" w:cs="仿宋_GB2312"/>
          <w:sz w:val="32"/>
          <w:szCs w:val="40"/>
          <w:lang w:val="en-US" w:eastAsia="zh-CN"/>
        </w:rPr>
        <w:t>在</w:t>
      </w:r>
      <w:r>
        <w:rPr>
          <w:rFonts w:hint="eastAsia" w:ascii="仿宋_GB2312" w:hAnsi="仿宋_GB2312" w:eastAsia="仿宋_GB2312" w:cs="仿宋_GB2312"/>
          <w:sz w:val="32"/>
          <w:szCs w:val="40"/>
        </w:rPr>
        <w:t>自身素质、专业能力上</w:t>
      </w:r>
      <w:r>
        <w:rPr>
          <w:rFonts w:hint="eastAsia" w:ascii="仿宋_GB2312" w:hAnsi="仿宋_GB2312" w:eastAsia="仿宋_GB2312" w:cs="仿宋_GB2312"/>
          <w:sz w:val="32"/>
          <w:szCs w:val="40"/>
          <w:lang w:val="en-US" w:eastAsia="zh-CN"/>
        </w:rPr>
        <w:t>等方面</w:t>
      </w:r>
      <w:r>
        <w:rPr>
          <w:rFonts w:hint="eastAsia" w:ascii="仿宋_GB2312" w:hAnsi="仿宋_GB2312" w:eastAsia="仿宋_GB2312" w:cs="仿宋_GB2312"/>
          <w:sz w:val="32"/>
          <w:szCs w:val="40"/>
        </w:rPr>
        <w:t>不断提升。首先，学诚信质朴、坚持锻炼，获得生物科研工作所需活力、毅力</w:t>
      </w:r>
      <w:r>
        <w:rPr>
          <w:rFonts w:hint="eastAsia" w:ascii="仿宋_GB2312" w:hAnsi="仿宋_GB2312" w:eastAsia="仿宋_GB2312" w:cs="仿宋_GB2312"/>
          <w:sz w:val="32"/>
          <w:szCs w:val="40"/>
          <w:lang w:eastAsia="zh-CN"/>
        </w:rPr>
        <w:t>，</w:t>
      </w:r>
      <w:r>
        <w:rPr>
          <w:rFonts w:hint="eastAsia" w:ascii="仿宋_GB2312" w:hAnsi="仿宋_GB2312" w:eastAsia="仿宋_GB2312" w:cs="仿宋_GB2312"/>
          <w:sz w:val="32"/>
          <w:szCs w:val="40"/>
          <w:lang w:val="en-US" w:eastAsia="zh-CN"/>
        </w:rPr>
        <w:t>锤炼自我以“坐得住冷板凳”、“啃得下硬骨头”</w:t>
      </w:r>
      <w:r>
        <w:rPr>
          <w:rFonts w:hint="eastAsia" w:ascii="仿宋_GB2312" w:hAnsi="仿宋_GB2312" w:eastAsia="仿宋_GB2312" w:cs="仿宋_GB2312"/>
          <w:sz w:val="32"/>
          <w:szCs w:val="40"/>
        </w:rPr>
        <w:t>。其次，勤奋学习、善于学习，</w:t>
      </w:r>
      <w:r>
        <w:rPr>
          <w:rFonts w:hint="eastAsia" w:ascii="仿宋_GB2312" w:hAnsi="仿宋_GB2312" w:eastAsia="仿宋_GB2312" w:cs="仿宋_GB2312"/>
          <w:sz w:val="32"/>
          <w:szCs w:val="40"/>
          <w:lang w:val="en-US" w:eastAsia="zh-CN"/>
        </w:rPr>
        <w:t>以朴实平和、虚心请教、知错则改的品质</w:t>
      </w:r>
      <w:r>
        <w:rPr>
          <w:rFonts w:hint="eastAsia" w:ascii="仿宋_GB2312" w:hAnsi="仿宋_GB2312" w:eastAsia="仿宋_GB2312" w:cs="仿宋_GB2312"/>
          <w:sz w:val="32"/>
          <w:szCs w:val="40"/>
        </w:rPr>
        <w:t>扎实理论基础</w:t>
      </w:r>
      <w:r>
        <w:rPr>
          <w:rFonts w:hint="eastAsia" w:ascii="仿宋_GB2312" w:hAnsi="仿宋_GB2312" w:eastAsia="仿宋_GB2312" w:cs="仿宋_GB2312"/>
          <w:sz w:val="32"/>
          <w:szCs w:val="40"/>
          <w:lang w:eastAsia="zh-CN"/>
        </w:rPr>
        <w:t>，</w:t>
      </w:r>
      <w:r>
        <w:rPr>
          <w:rFonts w:hint="eastAsia" w:ascii="仿宋_GB2312" w:hAnsi="仿宋_GB2312" w:eastAsia="仿宋_GB2312" w:cs="仿宋_GB2312"/>
          <w:sz w:val="32"/>
          <w:szCs w:val="40"/>
        </w:rPr>
        <w:t>以</w:t>
      </w:r>
      <w:r>
        <w:rPr>
          <w:rFonts w:hint="eastAsia" w:ascii="仿宋_GB2312" w:hAnsi="仿宋_GB2312" w:eastAsia="仿宋_GB2312" w:cs="仿宋_GB2312"/>
          <w:sz w:val="32"/>
          <w:szCs w:val="40"/>
          <w:lang w:val="en-US" w:eastAsia="zh-CN"/>
        </w:rPr>
        <w:t>敢于超越自我、超越常识的态度</w:t>
      </w:r>
      <w:r>
        <w:rPr>
          <w:rFonts w:hint="eastAsia" w:ascii="仿宋_GB2312" w:hAnsi="仿宋_GB2312" w:eastAsia="仿宋_GB2312" w:cs="仿宋_GB2312"/>
          <w:sz w:val="32"/>
          <w:szCs w:val="40"/>
        </w:rPr>
        <w:t>求真创新。她将通过学习知识，不断掌握事物发展规律，努力通晓道理，丰富学识，增长见识，坚定理想信念，让勤奋学习成为青春飞扬的动力，让增长本领成为青春搏击的能量。</w:t>
      </w:r>
    </w:p>
    <w:p w14:paraId="05D86664">
      <w:pPr>
        <w:keepNext w:val="0"/>
        <w:keepLines w:val="0"/>
        <w:pageBreakBefore w:val="0"/>
        <w:widowControl w:val="0"/>
        <w:kinsoku/>
        <w:wordWrap/>
        <w:overflowPunct/>
        <w:topLinePunct w:val="0"/>
        <w:autoSpaceDE/>
        <w:autoSpaceDN/>
        <w:bidi w:val="0"/>
        <w:adjustRightInd/>
        <w:snapToGrid w:val="0"/>
        <w:spacing w:line="560" w:lineRule="exact"/>
        <w:textAlignment w:val="auto"/>
        <w:rPr>
          <w:rFonts w:ascii="仿宋_GB2312" w:hAnsi="仿宋_GB2312" w:eastAsia="仿宋_GB2312" w:cs="仿宋_GB2312"/>
          <w:b/>
          <w:bCs/>
          <w:sz w:val="32"/>
          <w:szCs w:val="40"/>
        </w:rPr>
      </w:pPr>
    </w:p>
    <w:p w14:paraId="6CC5D7D8">
      <w:pPr>
        <w:keepNext w:val="0"/>
        <w:keepLines w:val="0"/>
        <w:pageBreakBefore w:val="0"/>
        <w:widowControl w:val="0"/>
        <w:kinsoku/>
        <w:wordWrap/>
        <w:overflowPunct/>
        <w:topLinePunct w:val="0"/>
        <w:autoSpaceDE/>
        <w:autoSpaceDN/>
        <w:bidi w:val="0"/>
        <w:adjustRightInd/>
        <w:snapToGrid w:val="0"/>
        <w:spacing w:line="560" w:lineRule="exact"/>
        <w:textAlignment w:val="auto"/>
        <w:rPr>
          <w:rFonts w:ascii="黑体" w:hAnsi="黑体" w:eastAsia="黑体" w:cs="黑体"/>
          <w:b w:val="0"/>
          <w:bCs w:val="0"/>
          <w:sz w:val="32"/>
          <w:szCs w:val="40"/>
        </w:rPr>
      </w:pPr>
      <w:r>
        <w:rPr>
          <w:rFonts w:hint="eastAsia" w:ascii="黑体" w:hAnsi="黑体" w:eastAsia="黑体" w:cs="黑体"/>
          <w:b w:val="0"/>
          <w:bCs w:val="0"/>
          <w:sz w:val="32"/>
          <w:szCs w:val="40"/>
        </w:rPr>
        <w:t>获奖情况：</w:t>
      </w:r>
    </w:p>
    <w:p w14:paraId="35BA9D31">
      <w:pPr>
        <w:keepNext w:val="0"/>
        <w:keepLines w:val="0"/>
        <w:pageBreakBefore w:val="0"/>
        <w:widowControl w:val="0"/>
        <w:kinsoku/>
        <w:wordWrap/>
        <w:overflowPunct/>
        <w:topLinePunct w:val="0"/>
        <w:autoSpaceDE/>
        <w:autoSpaceDN/>
        <w:bidi w:val="0"/>
        <w:adjustRightInd/>
        <w:snapToGrid w:val="0"/>
        <w:spacing w:line="560" w:lineRule="exact"/>
        <w:jc w:val="both"/>
        <w:textAlignment w:val="auto"/>
        <w:rPr>
          <w:rFonts w:hint="eastAsia" w:ascii="仿宋_GB2312" w:hAnsi="仿宋_GB2312" w:eastAsia="仿宋_GB2312" w:cs="仿宋_GB2312"/>
          <w:b w:val="0"/>
          <w:bCs w:val="0"/>
          <w:sz w:val="32"/>
          <w:szCs w:val="40"/>
        </w:rPr>
      </w:pPr>
      <w:r>
        <w:rPr>
          <w:rFonts w:hint="eastAsia" w:ascii="仿宋_GB2312" w:hAnsi="仿宋_GB2312" w:eastAsia="仿宋_GB2312" w:cs="仿宋_GB2312"/>
          <w:b w:val="0"/>
          <w:bCs w:val="0"/>
          <w:sz w:val="32"/>
          <w:szCs w:val="40"/>
        </w:rPr>
        <w:t>20</w:t>
      </w:r>
      <w:r>
        <w:rPr>
          <w:rFonts w:hint="eastAsia" w:ascii="仿宋_GB2312" w:hAnsi="仿宋_GB2312" w:eastAsia="仿宋_GB2312" w:cs="仿宋_GB2312"/>
          <w:b w:val="0"/>
          <w:bCs w:val="0"/>
          <w:sz w:val="32"/>
          <w:szCs w:val="40"/>
          <w:lang w:val="en-US" w:eastAsia="zh-CN"/>
        </w:rPr>
        <w:t>19</w:t>
      </w:r>
      <w:r>
        <w:rPr>
          <w:rFonts w:hint="eastAsia" w:ascii="仿宋_GB2312" w:hAnsi="仿宋_GB2312" w:eastAsia="仿宋_GB2312" w:cs="仿宋_GB2312"/>
          <w:b w:val="0"/>
          <w:bCs w:val="0"/>
          <w:sz w:val="32"/>
          <w:szCs w:val="40"/>
        </w:rPr>
        <w:t>-20</w:t>
      </w:r>
      <w:r>
        <w:rPr>
          <w:rFonts w:hint="eastAsia" w:ascii="仿宋_GB2312" w:hAnsi="仿宋_GB2312" w:eastAsia="仿宋_GB2312" w:cs="仿宋_GB2312"/>
          <w:b w:val="0"/>
          <w:bCs w:val="0"/>
          <w:sz w:val="32"/>
          <w:szCs w:val="40"/>
          <w:lang w:val="en-US" w:eastAsia="zh-CN"/>
        </w:rPr>
        <w:t>20</w:t>
      </w:r>
      <w:r>
        <w:rPr>
          <w:rFonts w:hint="eastAsia" w:ascii="仿宋_GB2312" w:hAnsi="仿宋_GB2312" w:eastAsia="仿宋_GB2312" w:cs="仿宋_GB2312"/>
          <w:b w:val="0"/>
          <w:bCs w:val="0"/>
          <w:sz w:val="32"/>
          <w:szCs w:val="40"/>
        </w:rPr>
        <w:t>学年</w:t>
      </w:r>
      <w:r>
        <w:rPr>
          <w:rFonts w:hint="eastAsia" w:ascii="仿宋_GB2312" w:hAnsi="仿宋_GB2312" w:eastAsia="仿宋_GB2312" w:cs="仿宋_GB2312"/>
          <w:b w:val="0"/>
          <w:bCs w:val="0"/>
          <w:sz w:val="32"/>
          <w:szCs w:val="40"/>
          <w:lang w:val="en-US" w:eastAsia="zh-CN"/>
        </w:rPr>
        <w:t xml:space="preserve">  </w:t>
      </w:r>
      <w:r>
        <w:rPr>
          <w:rFonts w:hint="eastAsia" w:ascii="仿宋_GB2312" w:hAnsi="仿宋_GB2312" w:eastAsia="仿宋_GB2312" w:cs="仿宋_GB2312"/>
          <w:b w:val="0"/>
          <w:bCs w:val="0"/>
          <w:sz w:val="32"/>
          <w:szCs w:val="40"/>
        </w:rPr>
        <w:t>国家奖学金</w:t>
      </w:r>
    </w:p>
    <w:p w14:paraId="6AD7FF5E">
      <w:pPr>
        <w:keepNext w:val="0"/>
        <w:keepLines w:val="0"/>
        <w:pageBreakBefore w:val="0"/>
        <w:widowControl w:val="0"/>
        <w:kinsoku/>
        <w:wordWrap/>
        <w:overflowPunct/>
        <w:topLinePunct w:val="0"/>
        <w:autoSpaceDE/>
        <w:autoSpaceDN/>
        <w:bidi w:val="0"/>
        <w:adjustRightInd/>
        <w:snapToGrid w:val="0"/>
        <w:spacing w:line="560" w:lineRule="exact"/>
        <w:jc w:val="both"/>
        <w:textAlignment w:val="auto"/>
        <w:rPr>
          <w:rFonts w:hint="default" w:ascii="仿宋_GB2312" w:hAnsi="仿宋_GB2312" w:eastAsia="仿宋_GB2312" w:cs="仿宋_GB2312"/>
          <w:b w:val="0"/>
          <w:bCs w:val="0"/>
          <w:sz w:val="32"/>
          <w:szCs w:val="40"/>
          <w:lang w:val="en-US" w:eastAsia="zh-CN"/>
        </w:rPr>
      </w:pPr>
      <w:r>
        <w:rPr>
          <w:rFonts w:hint="eastAsia" w:ascii="仿宋_GB2312" w:hAnsi="仿宋_GB2312" w:eastAsia="仿宋_GB2312" w:cs="仿宋_GB2312"/>
          <w:b w:val="0"/>
          <w:bCs w:val="0"/>
          <w:sz w:val="32"/>
          <w:szCs w:val="40"/>
          <w:lang w:val="en-US" w:eastAsia="zh-CN"/>
        </w:rPr>
        <w:t xml:space="preserve">2020-2021学年  </w:t>
      </w:r>
      <w:r>
        <w:rPr>
          <w:rFonts w:hint="eastAsia" w:ascii="仿宋_GB2312" w:hAnsi="仿宋_GB2312" w:eastAsia="仿宋_GB2312" w:cs="仿宋_GB2312"/>
          <w:b w:val="0"/>
          <w:bCs w:val="0"/>
          <w:sz w:val="32"/>
          <w:szCs w:val="40"/>
        </w:rPr>
        <w:t>国家奖学金</w:t>
      </w:r>
    </w:p>
    <w:p w14:paraId="622C4279">
      <w:pPr>
        <w:keepNext w:val="0"/>
        <w:keepLines w:val="0"/>
        <w:pageBreakBefore w:val="0"/>
        <w:widowControl w:val="0"/>
        <w:kinsoku/>
        <w:wordWrap/>
        <w:overflowPunct/>
        <w:topLinePunct w:val="0"/>
        <w:autoSpaceDE/>
        <w:autoSpaceDN/>
        <w:bidi w:val="0"/>
        <w:adjustRightInd/>
        <w:snapToGrid w:val="0"/>
        <w:spacing w:line="560" w:lineRule="exact"/>
        <w:ind w:left="2560" w:hanging="2560" w:hangingChars="800"/>
        <w:jc w:val="left"/>
        <w:textAlignment w:val="auto"/>
        <w:rPr>
          <w:rFonts w:hint="eastAsia" w:ascii="仿宋_GB2312" w:hAnsi="仿宋_GB2312" w:eastAsia="仿宋_GB2312" w:cs="仿宋_GB2312"/>
          <w:b w:val="0"/>
          <w:bCs w:val="0"/>
          <w:sz w:val="32"/>
          <w:szCs w:val="40"/>
          <w:lang w:val="en-US" w:eastAsia="zh-CN"/>
        </w:rPr>
      </w:pPr>
      <w:r>
        <w:rPr>
          <w:rFonts w:hint="eastAsia" w:ascii="仿宋_GB2312" w:hAnsi="仿宋_GB2312" w:eastAsia="仿宋_GB2312" w:cs="仿宋_GB2312"/>
          <w:b w:val="0"/>
          <w:bCs w:val="0"/>
          <w:sz w:val="32"/>
          <w:szCs w:val="40"/>
          <w:lang w:val="en-US" w:eastAsia="zh-CN"/>
        </w:rPr>
        <w:t>2020-2021学年  第十二届“挑战杯”中国大学生创业计划竞赛金奖</w:t>
      </w:r>
    </w:p>
    <w:p w14:paraId="4E1C789D">
      <w:pPr>
        <w:keepNext w:val="0"/>
        <w:keepLines w:val="0"/>
        <w:pageBreakBefore w:val="0"/>
        <w:widowControl w:val="0"/>
        <w:kinsoku/>
        <w:wordWrap/>
        <w:overflowPunct/>
        <w:topLinePunct w:val="0"/>
        <w:autoSpaceDE/>
        <w:autoSpaceDN/>
        <w:bidi w:val="0"/>
        <w:adjustRightInd/>
        <w:snapToGrid w:val="0"/>
        <w:spacing w:line="560" w:lineRule="exact"/>
        <w:ind w:left="2560" w:hanging="2560" w:hangingChars="800"/>
        <w:jc w:val="left"/>
        <w:textAlignment w:val="auto"/>
        <w:rPr>
          <w:rFonts w:hint="default" w:ascii="仿宋_GB2312" w:hAnsi="仿宋_GB2312" w:eastAsia="仿宋_GB2312" w:cs="仿宋_GB2312"/>
          <w:b w:val="0"/>
          <w:bCs w:val="0"/>
          <w:sz w:val="32"/>
          <w:szCs w:val="40"/>
          <w:lang w:val="en-US" w:eastAsia="zh-CN"/>
        </w:rPr>
      </w:pPr>
      <w:r>
        <w:rPr>
          <w:rFonts w:hint="eastAsia" w:ascii="仿宋_GB2312" w:hAnsi="仿宋_GB2312" w:eastAsia="仿宋_GB2312" w:cs="仿宋_GB2312"/>
          <w:b w:val="0"/>
          <w:bCs w:val="0"/>
          <w:sz w:val="32"/>
          <w:szCs w:val="40"/>
          <w:lang w:val="en-US" w:eastAsia="zh-CN"/>
        </w:rPr>
        <w:t xml:space="preserve">2020-2021学年  </w:t>
      </w:r>
      <w:r>
        <w:rPr>
          <w:rFonts w:hint="default" w:ascii="仿宋_GB2312" w:hAnsi="仿宋_GB2312" w:eastAsia="仿宋_GB2312" w:cs="仿宋_GB2312"/>
          <w:b w:val="0"/>
          <w:bCs w:val="0"/>
          <w:sz w:val="32"/>
          <w:szCs w:val="40"/>
          <w:lang w:val="en-US" w:eastAsia="zh-CN"/>
        </w:rPr>
        <w:t>第六届中国</w:t>
      </w:r>
      <w:r>
        <w:rPr>
          <w:rFonts w:hint="eastAsia" w:ascii="仿宋_GB2312" w:hAnsi="仿宋_GB2312" w:eastAsia="仿宋_GB2312" w:cs="仿宋_GB2312"/>
          <w:b w:val="0"/>
          <w:bCs w:val="0"/>
          <w:sz w:val="32"/>
          <w:szCs w:val="40"/>
          <w:lang w:val="en-US" w:eastAsia="zh-CN"/>
        </w:rPr>
        <w:t>国际</w:t>
      </w:r>
      <w:r>
        <w:rPr>
          <w:rFonts w:hint="default" w:ascii="仿宋_GB2312" w:hAnsi="仿宋_GB2312" w:eastAsia="仿宋_GB2312" w:cs="仿宋_GB2312"/>
          <w:b w:val="0"/>
          <w:bCs w:val="0"/>
          <w:sz w:val="32"/>
          <w:szCs w:val="40"/>
          <w:lang w:val="en-US" w:eastAsia="zh-CN"/>
        </w:rPr>
        <w:t>“互联网+”大学生创新创业大赛银奖</w:t>
      </w:r>
    </w:p>
    <w:p w14:paraId="4381E545">
      <w:pPr>
        <w:keepNext w:val="0"/>
        <w:keepLines w:val="0"/>
        <w:pageBreakBefore w:val="0"/>
        <w:widowControl w:val="0"/>
        <w:kinsoku/>
        <w:wordWrap/>
        <w:overflowPunct/>
        <w:topLinePunct w:val="0"/>
        <w:autoSpaceDE/>
        <w:autoSpaceDN/>
        <w:bidi w:val="0"/>
        <w:adjustRightInd/>
        <w:snapToGrid w:val="0"/>
        <w:spacing w:line="560" w:lineRule="exact"/>
        <w:jc w:val="left"/>
        <w:textAlignment w:val="auto"/>
        <w:rPr>
          <w:rFonts w:hint="default" w:ascii="仿宋_GB2312" w:hAnsi="仿宋_GB2312" w:eastAsia="仿宋_GB2312" w:cs="仿宋_GB2312"/>
          <w:b w:val="0"/>
          <w:bCs w:val="0"/>
          <w:sz w:val="32"/>
          <w:szCs w:val="40"/>
          <w:lang w:val="en-US" w:eastAsia="zh-CN"/>
        </w:rPr>
      </w:pPr>
      <w:r>
        <w:rPr>
          <w:rFonts w:hint="eastAsia" w:ascii="仿宋_GB2312" w:hAnsi="仿宋_GB2312" w:eastAsia="仿宋_GB2312" w:cs="仿宋_GB2312"/>
          <w:b w:val="0"/>
          <w:bCs w:val="0"/>
          <w:sz w:val="32"/>
          <w:szCs w:val="40"/>
          <w:lang w:val="en-US" w:eastAsia="zh-CN"/>
        </w:rPr>
        <w:t xml:space="preserve">2018-2019学年  </w:t>
      </w:r>
      <w:r>
        <w:rPr>
          <w:rFonts w:hint="default" w:ascii="仿宋_GB2312" w:hAnsi="仿宋_GB2312" w:eastAsia="仿宋_GB2312" w:cs="仿宋_GB2312"/>
          <w:b w:val="0"/>
          <w:bCs w:val="0"/>
          <w:sz w:val="32"/>
          <w:szCs w:val="40"/>
          <w:lang w:val="en-US" w:eastAsia="zh-CN"/>
        </w:rPr>
        <w:t>第二届数字中国建设峰会优秀志愿者</w:t>
      </w:r>
    </w:p>
    <w:p w14:paraId="6691E7F3">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eastAsia" w:ascii="黑体" w:hAnsi="黑体" w:eastAsia="黑体" w:cs="黑体"/>
          <w:b/>
          <w:bCs/>
          <w:sz w:val="32"/>
          <w:szCs w:val="40"/>
          <w:lang w:eastAsia="zh-CN"/>
        </w:rPr>
      </w:pPr>
    </w:p>
    <w:p w14:paraId="3E66E67F">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eastAsia" w:ascii="黑体" w:hAnsi="黑体" w:eastAsia="黑体" w:cs="黑体"/>
          <w:b w:val="0"/>
          <w:bCs w:val="0"/>
          <w:sz w:val="32"/>
          <w:szCs w:val="40"/>
          <w:lang w:eastAsia="zh-CN"/>
        </w:rPr>
      </w:pPr>
      <w:r>
        <w:rPr>
          <w:rFonts w:hint="eastAsia" w:ascii="黑体" w:hAnsi="黑体" w:eastAsia="黑体" w:cs="黑体"/>
          <w:b w:val="0"/>
          <w:bCs w:val="0"/>
          <w:sz w:val="32"/>
          <w:szCs w:val="40"/>
          <w:lang w:eastAsia="zh-CN"/>
        </w:rPr>
        <w:t>科研情况：</w:t>
      </w:r>
    </w:p>
    <w:p w14:paraId="690FED81">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default" w:ascii="仿宋_GB2312" w:hAnsi="仿宋_GB2312" w:eastAsia="仿宋_GB2312" w:cs="仿宋_GB2312"/>
          <w:b w:val="0"/>
          <w:bCs w:val="0"/>
          <w:sz w:val="32"/>
          <w:szCs w:val="40"/>
          <w:lang w:val="en-US" w:eastAsia="zh-CN"/>
        </w:rPr>
      </w:pPr>
      <w:r>
        <w:rPr>
          <w:rFonts w:hint="eastAsia" w:ascii="仿宋_GB2312" w:hAnsi="仿宋_GB2312" w:eastAsia="仿宋_GB2312" w:cs="仿宋_GB2312"/>
          <w:b w:val="0"/>
          <w:bCs w:val="0"/>
          <w:sz w:val="32"/>
          <w:szCs w:val="40"/>
          <w:lang w:val="en-US" w:eastAsia="zh-CN"/>
        </w:rPr>
        <w:t>2022</w:t>
      </w:r>
      <w:r>
        <w:rPr>
          <w:rFonts w:hint="eastAsia" w:ascii="仿宋_GB2312" w:hAnsi="仿宋_GB2312" w:eastAsia="仿宋_GB2312" w:cs="仿宋_GB2312"/>
          <w:b w:val="0"/>
          <w:bCs w:val="0"/>
          <w:sz w:val="32"/>
          <w:szCs w:val="40"/>
          <w:lang w:eastAsia="zh-CN"/>
        </w:rPr>
        <w:t>年</w:t>
      </w:r>
      <w:r>
        <w:rPr>
          <w:rFonts w:hint="eastAsia" w:ascii="仿宋_GB2312" w:hAnsi="仿宋_GB2312" w:eastAsia="仿宋_GB2312" w:cs="仿宋_GB2312"/>
          <w:b w:val="0"/>
          <w:bCs w:val="0"/>
          <w:sz w:val="32"/>
          <w:szCs w:val="40"/>
          <w:lang w:val="en-US" w:eastAsia="zh-CN"/>
        </w:rPr>
        <w:t>1月 SARS-CoV-2宿主因子的结构生物学研究</w:t>
      </w:r>
      <w:r>
        <w:rPr>
          <w:rFonts w:hint="eastAsia" w:ascii="仿宋_GB2312" w:hAnsi="仿宋_GB2312" w:eastAsia="仿宋_GB2312" w:cs="仿宋_GB2312"/>
          <w:b w:val="0"/>
          <w:bCs w:val="0"/>
          <w:sz w:val="32"/>
          <w:szCs w:val="40"/>
        </w:rPr>
        <w:t>项目，第</w:t>
      </w:r>
      <w:r>
        <w:rPr>
          <w:rFonts w:hint="eastAsia" w:ascii="仿宋_GB2312" w:hAnsi="仿宋_GB2312" w:eastAsia="仿宋_GB2312" w:cs="仿宋_GB2312"/>
          <w:b w:val="0"/>
          <w:bCs w:val="0"/>
          <w:sz w:val="32"/>
          <w:szCs w:val="40"/>
          <w:lang w:val="en-US" w:eastAsia="zh-CN"/>
        </w:rPr>
        <w:t>二</w:t>
      </w:r>
      <w:r>
        <w:rPr>
          <w:rFonts w:hint="eastAsia" w:ascii="仿宋_GB2312" w:hAnsi="仿宋_GB2312" w:eastAsia="仿宋_GB2312" w:cs="仿宋_GB2312"/>
          <w:b w:val="0"/>
          <w:bCs w:val="0"/>
          <w:sz w:val="32"/>
          <w:szCs w:val="40"/>
        </w:rPr>
        <w:t>参与人，项目</w:t>
      </w:r>
      <w:r>
        <w:rPr>
          <w:rFonts w:hint="eastAsia" w:ascii="仿宋_GB2312" w:hAnsi="仿宋_GB2312" w:eastAsia="仿宋_GB2312" w:cs="仿宋_GB2312"/>
          <w:b w:val="0"/>
          <w:bCs w:val="0"/>
          <w:sz w:val="32"/>
          <w:szCs w:val="40"/>
          <w:lang w:val="en-US" w:eastAsia="zh-CN"/>
        </w:rPr>
        <w:t>仍在进行中，前期效果良好。</w:t>
      </w:r>
    </w:p>
    <w:p w14:paraId="3CBE88FF">
      <w:pPr>
        <w:pStyle w:val="7"/>
        <w:keepNext w:val="0"/>
        <w:keepLines w:val="0"/>
        <w:pageBreakBefore w:val="0"/>
        <w:widowControl w:val="0"/>
        <w:kinsoku/>
        <w:wordWrap/>
        <w:overflowPunct/>
        <w:topLinePunct w:val="0"/>
        <w:bidi w:val="0"/>
        <w:spacing w:line="560" w:lineRule="exact"/>
        <w:ind w:firstLine="640" w:firstLineChars="200"/>
        <w:jc w:val="both"/>
        <w:textAlignment w:val="auto"/>
        <w:rPr>
          <w:rFonts w:hint="eastAsia" w:ascii="Times New Roman" w:hAnsi="Times New Roman" w:eastAsia="仿宋" w:cs="Times New Roman"/>
          <w:sz w:val="32"/>
          <w:szCs w:val="32"/>
        </w:rPr>
      </w:pPr>
    </w:p>
    <w:p w14:paraId="1C167D64">
      <w:pPr>
        <w:pStyle w:val="7"/>
        <w:keepNext w:val="0"/>
        <w:keepLines w:val="0"/>
        <w:pageBreakBefore w:val="0"/>
        <w:widowControl w:val="0"/>
        <w:kinsoku/>
        <w:wordWrap/>
        <w:overflowPunct/>
        <w:topLinePunct w:val="0"/>
        <w:bidi w:val="0"/>
        <w:spacing w:line="560" w:lineRule="exact"/>
        <w:ind w:firstLine="640" w:firstLineChars="200"/>
        <w:jc w:val="center"/>
        <w:textAlignment w:val="auto"/>
        <w:rPr>
          <w:rFonts w:hint="default" w:ascii="Times New Roman" w:hAnsi="Times New Roman" w:eastAsia="黑体" w:cs="Times New Roman"/>
          <w:sz w:val="32"/>
          <w:szCs w:val="32"/>
          <w:lang w:val="en-US" w:eastAsia="zh-CN"/>
        </w:rPr>
      </w:pPr>
      <w:r>
        <w:rPr>
          <w:rFonts w:hint="eastAsia" w:ascii="Times New Roman" w:hAnsi="Times New Roman" w:eastAsia="仿宋" w:cs="Times New Roman"/>
          <w:sz w:val="32"/>
          <w:szCs w:val="32"/>
          <w:lang w:val="en-US" w:eastAsia="zh-CN"/>
        </w:rPr>
        <w:t xml:space="preserve">          供稿人</w:t>
      </w:r>
      <w:r>
        <w:rPr>
          <w:rFonts w:hint="eastAsia" w:ascii="Times New Roman" w:hAnsi="Times New Roman" w:eastAsia="仿宋" w:cs="Times New Roman"/>
          <w:sz w:val="32"/>
          <w:szCs w:val="32"/>
        </w:rPr>
        <w:t>：</w:t>
      </w:r>
      <w:r>
        <w:rPr>
          <w:rFonts w:hint="eastAsia" w:ascii="Times New Roman" w:hAnsi="Times New Roman" w:eastAsia="仿宋" w:cs="Times New Roman"/>
          <w:sz w:val="32"/>
          <w:szCs w:val="32"/>
          <w:lang w:eastAsia="zh-CN"/>
        </w:rPr>
        <w:t>福建师范大学</w:t>
      </w:r>
      <w:r>
        <w:rPr>
          <w:rFonts w:hint="eastAsia" w:ascii="Times New Roman" w:hAnsi="Times New Roman" w:eastAsia="仿宋" w:cs="Times New Roman"/>
          <w:sz w:val="32"/>
          <w:szCs w:val="32"/>
          <w:lang w:val="en-US" w:eastAsia="zh-CN"/>
        </w:rPr>
        <w:t xml:space="preserve">  </w:t>
      </w:r>
      <w:r>
        <w:rPr>
          <w:rFonts w:hint="eastAsia" w:ascii="Times New Roman" w:hAnsi="Times New Roman" w:eastAsia="仿宋" w:cs="Times New Roman"/>
          <w:sz w:val="32"/>
          <w:szCs w:val="32"/>
          <w:lang w:eastAsia="zh-CN"/>
        </w:rPr>
        <w:t>陈怡晴</w:t>
      </w:r>
    </w:p>
    <w:p w14:paraId="5AE236D7"/>
    <w:sectPr>
      <w:headerReference r:id="rId5" w:type="first"/>
      <w:headerReference r:id="rId3" w:type="default"/>
      <w:footerReference r:id="rId6" w:type="default"/>
      <w:headerReference r:id="rId4" w:type="even"/>
      <w:footerReference r:id="rId7" w:type="even"/>
      <w:pgSz w:w="11906" w:h="16838"/>
      <w:pgMar w:top="2098" w:right="1531" w:bottom="1531" w:left="1531" w:header="851" w:footer="992" w:gutter="0"/>
      <w:pgNumType w:fmt="numberInDash"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B9DD953-0AD9-44D6-B4D4-E5FDEF981F7D}"/>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05511B93-2C3E-41DD-8D85-3E5A5DDA38FA}"/>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方正小标宋简体">
    <w:panose1 w:val="02000000000000000000"/>
    <w:charset w:val="86"/>
    <w:family w:val="auto"/>
    <w:pitch w:val="default"/>
    <w:sig w:usb0="00000001" w:usb1="08000000" w:usb2="00000000" w:usb3="00000000" w:csb0="00040000" w:csb1="00000000"/>
    <w:embedRegular r:id="rId3" w:fontKey="{4B4CAD54-1CF8-45C6-B17C-77E02DA6F312}"/>
  </w:font>
  <w:font w:name="仿宋">
    <w:panose1 w:val="02010609060101010101"/>
    <w:charset w:val="86"/>
    <w:family w:val="auto"/>
    <w:pitch w:val="default"/>
    <w:sig w:usb0="800002BF" w:usb1="38CF7CFA" w:usb2="00000016" w:usb3="00000000" w:csb0="00040001" w:csb1="00000000"/>
    <w:embedRegular r:id="rId4" w:fontKey="{DD2D1368-B19D-426B-93F3-CFCDF6336397}"/>
  </w:font>
  <w:font w:name="仿宋_GB2312">
    <w:altName w:val="仿宋"/>
    <w:panose1 w:val="02010609030101010101"/>
    <w:charset w:val="86"/>
    <w:family w:val="auto"/>
    <w:pitch w:val="default"/>
    <w:sig w:usb0="00000000" w:usb1="00000000" w:usb2="00000000" w:usb3="00000000" w:csb0="00040000" w:csb1="00000000"/>
    <w:embedRegular r:id="rId5" w:fontKey="{1869B5E9-3F20-4212-92FA-6F289B98E2B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6A01C4">
    <w:pPr>
      <w:pStyle w:val="3"/>
    </w:pPr>
    <w:r>
      <w:rPr>
        <w:sz w:val="18"/>
      </w:rPr>
      <mc:AlternateContent>
        <mc:Choice Requires="wps">
          <w:drawing>
            <wp:anchor distT="0" distB="0" distL="114300" distR="114300" simplePos="0" relativeHeight="251659264" behindDoc="0" locked="0" layoutInCell="1" allowOverlap="1">
              <wp:simplePos x="0" y="0"/>
              <wp:positionH relativeFrom="margin">
                <wp:posOffset>4924425</wp:posOffset>
              </wp:positionH>
              <wp:positionV relativeFrom="paragraph">
                <wp:posOffset>28575</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B4989A">
                          <w:pPr>
                            <w:pStyle w:val="3"/>
                            <w:rPr>
                              <w:rFonts w:hint="eastAsia" w:ascii="仿宋_GB2312" w:hAnsi="仿宋_GB2312" w:eastAsia="仿宋_GB2312" w:cs="仿宋_GB2312"/>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387.75pt;margin-top:2.25pt;height:144pt;width:144pt;mso-position-horizontal-relative:margin;mso-wrap-style:none;z-index:251659264;mso-width-relative:page;mso-height-relative:page;" filled="f" stroked="f" coordsize="21600,21600" o:gfxdata="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HLXps9gAAAAKAQAADwAAAAAAAAABACAAAAAiAAAAZHJzL2Rvd25yZXYueG1s&#10;UEsBAhQAFAAAAAgAh07iQDCJEl4xAgAAYQQAAA4AAAAAAAAAAQAgAAAAJwEAAGRycy9lMm9Eb2Mu&#10;eG1sUEsFBgAAAAAGAAYAWQEAAMoFAAAAAA==&#10;">
              <v:fill on="f" focussize="0,0"/>
              <v:stroke on="f" weight="0.5pt"/>
              <v:imagedata o:title=""/>
              <o:lock v:ext="edit" aspectratio="f"/>
              <v:textbox inset="0mm,0mm,0mm,0mm" style="mso-fit-shape-to-text:t;">
                <w:txbxContent>
                  <w:p w14:paraId="1FB4989A">
                    <w:pPr>
                      <w:pStyle w:val="3"/>
                      <w:rPr>
                        <w:rFonts w:hint="eastAsia" w:ascii="仿宋_GB2312" w:hAnsi="仿宋_GB2312" w:eastAsia="仿宋_GB2312" w:cs="仿宋_GB2312"/>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B19605">
    <w:pPr>
      <w:pStyle w:val="3"/>
    </w:pPr>
    <w:r>
      <w:rPr>
        <w:sz w:val="18"/>
      </w:rPr>
      <mc:AlternateContent>
        <mc:Choice Requires="wps">
          <w:drawing>
            <wp:anchor distT="0" distB="0" distL="114300" distR="114300" simplePos="0" relativeHeight="251660288" behindDoc="0" locked="0" layoutInCell="1" allowOverlap="1">
              <wp:simplePos x="0" y="0"/>
              <wp:positionH relativeFrom="margin">
                <wp:posOffset>266700</wp:posOffset>
              </wp:positionH>
              <wp:positionV relativeFrom="paragraph">
                <wp:posOffset>19050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C13D6D">
                          <w:pPr>
                            <w:pStyle w:val="3"/>
                            <w:rPr>
                              <w:rFonts w:hint="eastAsia" w:eastAsiaTheme="minorEastAsia"/>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- 2 -</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1pt;margin-top:1.5pt;height:144pt;width:144pt;mso-position-horizontal-relative:margin;mso-wrap-style:none;z-index:251660288;mso-width-relative:page;mso-height-relative:page;" filled="f" stroked="f" coordsize="21600,21600" o:gfxdata="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IVRQjLVAAAACAEAAA8AAAAAAAAAAQAgAAAAIgAAAGRycy9kb3ducmV2LnhtbFBL&#10;AQIUABQAAAAIAIdO4kD1i4dkMgIAAGEEAAAOAAAAAAAAAAEAIAAAACQBAABkcnMvZTJvRG9jLnht&#10;bFBLBQYAAAAABgAGAFkBAADIBQAAAAA=&#10;">
              <v:fill on="f" focussize="0,0"/>
              <v:stroke on="f" weight="0.5pt"/>
              <v:imagedata o:title=""/>
              <o:lock v:ext="edit" aspectratio="f"/>
              <v:textbox inset="0mm,0mm,0mm,0mm" style="mso-fit-shape-to-text:t;">
                <w:txbxContent>
                  <w:p w14:paraId="3CC13D6D">
                    <w:pPr>
                      <w:pStyle w:val="3"/>
                      <w:rPr>
                        <w:rFonts w:hint="eastAsia" w:eastAsiaTheme="minorEastAsia"/>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- 2 -</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6A4612">
    <w:pPr>
      <w:pStyle w:val="4"/>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DCBD32">
    <w:pPr>
      <w:pStyle w:val="4"/>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32FD03">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0YWIwYWM2YzU0ZmE1NjZhM2JkMjhmNjQ3OGU2MzgifQ=="/>
  </w:docVars>
  <w:rsids>
    <w:rsidRoot w:val="0C8D213C"/>
    <w:rsid w:val="0C8D21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Lines="0" w:beforeAutospacing="0" w:afterLines="0" w:afterAutospacing="0" w:line="560" w:lineRule="exact"/>
      <w:ind w:firstLine="640" w:firstLineChars="200"/>
      <w:outlineLvl w:val="1"/>
    </w:pPr>
    <w:rPr>
      <w:rFonts w:ascii="Arial" w:hAnsi="Arial" w:eastAsia="楷体" w:cs="Times New Roman"/>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Default"/>
    <w:qFormat/>
    <w:uiPriority w:val="0"/>
    <w:pPr>
      <w:widowControl w:val="0"/>
      <w:autoSpaceDE w:val="0"/>
      <w:autoSpaceDN w:val="0"/>
      <w:adjustRightInd w:val="0"/>
    </w:pPr>
    <w:rPr>
      <w:rFonts w:ascii="微软雅黑" w:hAnsi="Calibri" w:eastAsia="微软雅黑"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2024-11-15T01:38:00Z</dcterms:created>
  <dc:creator>Administrator</dc:creator>
  <cp:lastModifiedBy>Administrator</cp:lastModifiedBy>
  <dcterms:modified xsi:type="dcterms:W3CDTF">2024-11-15T01:39:51Z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382BA195EF134D2C89DDBD55176D088E_11</vt:lpwstr>
  </property>
</Properties>
</file>