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A66B0">
      <w:pPr>
        <w:jc w:val="both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附件</w:t>
      </w:r>
    </w:p>
    <w:p w14:paraId="5BF1B2D6">
      <w:pPr>
        <w:jc w:val="center"/>
        <w:rPr>
          <w:rFonts w:hint="eastAsia" w:ascii="黑体" w:hAnsi="黑体" w:eastAsia="黑体" w:cs="黑体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外语教学课程思政研究专项课题培育项目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</w:rPr>
        <w:t>结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项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</w:rPr>
        <w:t>名单</w:t>
      </w:r>
      <w:bookmarkEnd w:id="0"/>
    </w:p>
    <w:tbl>
      <w:tblPr>
        <w:tblStyle w:val="3"/>
        <w:tblW w:w="87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4028"/>
        <w:gridCol w:w="1969"/>
        <w:gridCol w:w="1969"/>
      </w:tblGrid>
      <w:tr w14:paraId="37988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50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A4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5" w:firstLineChars="5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A6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课程负责人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DB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资助金额（万元）</w:t>
            </w:r>
          </w:p>
        </w:tc>
      </w:tr>
      <w:tr w14:paraId="79C3A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ABF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996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理解当代中国——日语演讲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650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赖菲菲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097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0.5</w:t>
            </w:r>
          </w:p>
        </w:tc>
      </w:tr>
      <w:tr w14:paraId="4E811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307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6C1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理解当代中国——日语读写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E15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刘丹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A78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0.5</w:t>
            </w:r>
          </w:p>
        </w:tc>
      </w:tr>
      <w:tr w14:paraId="2E06F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3BE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715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理解当代中国——英语读写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EAA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喻欢欢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A69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0.5</w:t>
            </w:r>
          </w:p>
        </w:tc>
      </w:tr>
      <w:tr w14:paraId="4D4BB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485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830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理解当代中国——汉日翻译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149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杨晖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462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0.5</w:t>
            </w:r>
          </w:p>
        </w:tc>
      </w:tr>
      <w:tr w14:paraId="3FD8F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916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993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理解当代中国——英语演讲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F92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郑洵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D19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0.5</w:t>
            </w:r>
          </w:p>
        </w:tc>
      </w:tr>
      <w:tr w14:paraId="7CA22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40A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4CE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理解当代中国——汉英翻译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4A0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叶艳琳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DA8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  <w:t>0.5</w:t>
            </w:r>
          </w:p>
        </w:tc>
      </w:tr>
    </w:tbl>
    <w:p w14:paraId="01A067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550AC"/>
    <w:rsid w:val="2FA550AC"/>
    <w:rsid w:val="4BDB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2025-05-23T06:27:00Z</dcterms:created>
  <dc:creator>Administrator</dc:creator>
  <cp:lastModifiedBy>Administrator</cp:lastModifiedBy>
  <dcterms:modified xsi:type="dcterms:W3CDTF">2025-05-23T06:27:56Z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727DE3D97EFE41DDB2F9E191A54402FB_11</vt:lpwstr>
  </property>
  <property fmtid="{D5CDD505-2E9C-101B-9397-08002B2CF9AE}" pid="4" name="KSOTemplateDocerSaveRecord">
    <vt:lpwstr>eyJoZGlkIjoiMjliNWZjYjAxYmI0NDY5M2E3ZmJkNWVjMWYyYjAwM2IiLCJ1c2VySWQiOiIyNzI1NTE4MTIifQ==</vt:lpwstr>
  </property>
</Properties>
</file>