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福建师范大学协和学院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科技特派员项目包干支出申请表</w:t>
      </w:r>
    </w:p>
    <w:p>
      <w:pPr>
        <w:ind w:firstLine="6720" w:firstLineChars="3200"/>
        <w:rPr>
          <w:rFonts w:hint="eastAsia"/>
        </w:rPr>
      </w:pPr>
    </w:p>
    <w:tbl>
      <w:tblPr>
        <w:tblStyle w:val="2"/>
        <w:tblpPr w:leftFromText="180" w:rightFromText="180" w:vertAnchor="text" w:horzAnchor="page" w:tblpX="1414" w:tblpY="181"/>
        <w:tblOverlap w:val="never"/>
        <w:tblW w:w="9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150"/>
        <w:gridCol w:w="1631"/>
        <w:gridCol w:w="2013"/>
        <w:gridCol w:w="1650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校内编号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考核是否合格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到账经费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包干经费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支出信息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系/部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(税前，万元)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本人为该项目负责人，发放方案符合绩效发放管理规定。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项目负责人：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系/部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已审核，请财务处按规定发放该绩效。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负责人（盖章）：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科研工作部意见</w:t>
            </w:r>
          </w:p>
        </w:tc>
        <w:tc>
          <w:tcPr>
            <w:tcW w:w="7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已审核，请财务处按规定发放该绩效。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负责人（盖章）：        年   月   日</w:t>
            </w:r>
          </w:p>
        </w:tc>
      </w:tr>
    </w:tbl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注：本表仅限于包干制需填写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一式叁份，申请人、科研工作部、财务部各一份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ZWRmMmZhMDI2ODMyYzA3YWYyMzE4M2JkYTAyNjQifQ=="/>
  </w:docVars>
  <w:rsids>
    <w:rsidRoot w:val="24736148"/>
    <w:rsid w:val="1A4733B1"/>
    <w:rsid w:val="24736148"/>
    <w:rsid w:val="321A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14</TotalTime>
  <ScaleCrop>false</ScaleCrop>
  <LinksUpToDate>false</LinksUpToDate>
  <CharactersWithSpaces>399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2024-06-17T13:57:00Z</dcterms:created>
  <dc:creator>Cathy</dc:creator>
  <cp:lastModifiedBy>佳小妞</cp:lastModifiedBy>
  <dcterms:modified xsi:type="dcterms:W3CDTF">2024-06-20T00:44:34Z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3E741166AE3B469AB23D19036C0F8489_13</vt:lpwstr>
  </property>
</Properties>
</file>